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0CC4E" w14:textId="16608D6F" w:rsidR="00217A72" w:rsidRPr="00535F10" w:rsidRDefault="00217A72" w:rsidP="00535F10">
      <w:pPr>
        <w:pStyle w:val="Web"/>
        <w:spacing w:before="0" w:beforeAutospacing="0" w:afterLines="50" w:after="180" w:afterAutospacing="0" w:line="0" w:lineRule="atLeast"/>
        <w:jc w:val="center"/>
        <w:rPr>
          <w:rFonts w:ascii="標楷體" w:eastAsia="標楷體" w:hAnsi="標楷體" w:cs="Times New Roman"/>
          <w:color w:val="000000"/>
          <w:sz w:val="44"/>
          <w:szCs w:val="44"/>
        </w:rPr>
      </w:pPr>
      <w:r w:rsidRPr="00535F10">
        <w:rPr>
          <w:rFonts w:ascii="標楷體" w:eastAsia="標楷體" w:hAnsi="標楷體" w:cs="Times New Roman"/>
          <w:color w:val="000000"/>
          <w:sz w:val="44"/>
          <w:szCs w:val="44"/>
        </w:rPr>
        <w:t>《促銷版雙樂園》</w:t>
      </w:r>
      <w:r w:rsidR="00535F10" w:rsidRPr="00535F10">
        <w:rPr>
          <w:rFonts w:ascii="標楷體" w:eastAsia="標楷體" w:hAnsi="標楷體" w:cs="Times New Roman"/>
          <w:color w:val="000000"/>
          <w:sz w:val="44"/>
          <w:szCs w:val="44"/>
        </w:rPr>
        <w:t>中韓玩樂邱釜雙城記</w:t>
      </w:r>
      <w:r w:rsidRPr="00535F10">
        <w:rPr>
          <w:rFonts w:ascii="標楷體" w:eastAsia="標楷體" w:hAnsi="標楷體" w:cs="Times New Roman"/>
          <w:color w:val="000000"/>
          <w:sz w:val="44"/>
          <w:szCs w:val="44"/>
        </w:rPr>
        <w:t>~樂天世界樂園、E WORLD、伊甸園趣味GO KART、加耶主題公園</w:t>
      </w:r>
      <w:r w:rsidR="00535F10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535F10">
        <w:rPr>
          <w:rFonts w:ascii="標楷體" w:eastAsia="標楷體" w:hAnsi="標楷體" w:cs="Times New Roman"/>
          <w:color w:val="000000"/>
          <w:sz w:val="44"/>
          <w:szCs w:val="44"/>
        </w:rPr>
        <w:t>贈韓服體驗+塗鴉秀</w:t>
      </w:r>
      <w:r w:rsidR="00535F10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535F10">
        <w:rPr>
          <w:rFonts w:ascii="標楷體" w:eastAsia="標楷體" w:hAnsi="標楷體" w:cs="Times New Roman"/>
          <w:color w:val="000000"/>
          <w:sz w:val="44"/>
          <w:szCs w:val="44"/>
        </w:rPr>
        <w:t>、霸王龍蝦之家美食</w:t>
      </w:r>
      <w:r w:rsidR="00061B4E">
        <w:rPr>
          <w:rFonts w:ascii="標楷體" w:eastAsia="標楷體" w:hAnsi="標楷體" w:cs="Times New Roman" w:hint="eastAsia"/>
          <w:color w:val="000000"/>
          <w:sz w:val="44"/>
          <w:szCs w:val="44"/>
        </w:rPr>
        <w:t>饗</w:t>
      </w:r>
      <w:r w:rsidRPr="00535F10">
        <w:rPr>
          <w:rFonts w:ascii="標楷體" w:eastAsia="標楷體" w:hAnsi="標楷體" w:cs="Times New Roman"/>
          <w:color w:val="000000"/>
          <w:sz w:val="44"/>
          <w:szCs w:val="44"/>
        </w:rPr>
        <w:t>宴五天【台中直飛】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535F10" w:rsidRPr="00535F10" w14:paraId="71AB3CC0" w14:textId="77777777" w:rsidTr="009D0328">
        <w:trPr>
          <w:tblCellSpacing w:w="0" w:type="dxa"/>
          <w:jc w:val="right"/>
        </w:trPr>
        <w:tc>
          <w:tcPr>
            <w:tcW w:w="0" w:type="auto"/>
            <w:hideMark/>
          </w:tcPr>
          <w:p w14:paraId="32408E98" w14:textId="6D3B015F" w:rsidR="00535F10" w:rsidRPr="00535F10" w:rsidRDefault="00535F10" w:rsidP="00535F1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146824B" wp14:editId="3FF922B7">
                  <wp:extent cx="6479540" cy="8005445"/>
                  <wp:effectExtent l="0" t="0" r="0" b="0"/>
                  <wp:docPr id="8" name="圖片 8" descr="https://happyholiday.ittms.com.tw/web/images/PUS/point23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PUS/point23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800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6193960B" wp14:editId="5A846E50">
                  <wp:extent cx="6480000" cy="6065053"/>
                  <wp:effectExtent l="0" t="0" r="0" b="0"/>
                  <wp:docPr id="7" name="圖片 7" descr="https://happyholiday.ittms.com.tw/web/images/PUS/point1902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PUS/point1902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606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5532507" wp14:editId="1B5BFB73">
                  <wp:extent cx="6480000" cy="3615158"/>
                  <wp:effectExtent l="0" t="0" r="0" b="4445"/>
                  <wp:docPr id="4" name="圖片 4" descr="https://happyholiday.ittms.com.tw/web/images/PUS/point1509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PUS/point1509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5736F30" wp14:editId="2588D0F3">
                  <wp:extent cx="6480000" cy="5127158"/>
                  <wp:effectExtent l="0" t="0" r="0" b="0"/>
                  <wp:docPr id="6" name="圖片 6" descr="https://happyholiday.ittms.com.tw/web/images/PUS/point1904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PUS/point1904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512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AED2E9B" wp14:editId="417DD092">
                  <wp:extent cx="6479540" cy="3441700"/>
                  <wp:effectExtent l="0" t="0" r="0" b="6350"/>
                  <wp:docPr id="5" name="圖片 5" descr="https://happyholiday.ittms.com.tw/web/images/PUS/point2401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PUS/point24011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0" cy="344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ACBB296" wp14:editId="15D65CC1">
                  <wp:extent cx="6480000" cy="360000"/>
                  <wp:effectExtent l="0" t="0" r="0" b="2540"/>
                  <wp:docPr id="3" name="圖片 3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9C0D99C" wp14:editId="0CC4C49C">
                  <wp:extent cx="6480000" cy="4638316"/>
                  <wp:effectExtent l="0" t="0" r="0" b="0"/>
                  <wp:docPr id="2" name="圖片 2" descr="https://happyholiday.ittms.com.tw/web/images/PUS/food2401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PUS/food2401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3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218D9" w14:textId="77777777" w:rsidR="00217A72" w:rsidRPr="00535F10" w:rsidRDefault="00217A72" w:rsidP="00535F1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535F10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217A72" w:rsidRPr="00535F10" w14:paraId="36292D29" w14:textId="77777777" w:rsidTr="00217A7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9020CA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46A4B2" w14:textId="1EB66FE8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台中→大邱→大邱→E WORLD星光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含門票+自由券+可愛動物農場+四季花園+星光纜車+83塔電梯券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> RMQ/TAE　TW674　11：00~14：30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  <w:t>【E WOR</w:t>
            </w:r>
            <w:r w:rsidR="00535F10">
              <w:rPr>
                <w:rFonts w:ascii="微軟正黑體" w:eastAsia="微軟正黑體" w:hAnsi="微軟正黑體"/>
                <w:color w:val="330033"/>
              </w:rPr>
              <w:t>L</w:t>
            </w:r>
            <w:r w:rsidRPr="00535F10">
              <w:rPr>
                <w:rFonts w:ascii="微軟正黑體" w:eastAsia="微軟正黑體" w:hAnsi="微軟正黑體"/>
                <w:color w:val="330033"/>
              </w:rPr>
              <w:t>D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（</w:t>
            </w:r>
            <w:r w:rsidRPr="00535F10">
              <w:rPr>
                <w:rFonts w:ascii="微軟正黑體" w:eastAsia="微軟正黑體" w:hAnsi="微軟正黑體"/>
                <w:color w:val="330033"/>
              </w:rPr>
              <w:t>含門票+自由券+星光纜車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）</w:t>
            </w:r>
            <w:r w:rsidRPr="00535F10">
              <w:rPr>
                <w:rFonts w:ascii="微軟正黑體" w:eastAsia="微軟正黑體" w:hAnsi="微軟正黑體"/>
                <w:color w:val="330033"/>
              </w:rPr>
              <w:t>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="00535F10" w:rsidRPr="00535F10">
              <w:rPr>
                <w:rFonts w:ascii="微軟正黑體" w:eastAsia="微軟正黑體" w:hAnsi="微軟正黑體"/>
              </w:rPr>
              <w:br/>
            </w:r>
            <w:r w:rsidR="00535F10" w:rsidRPr="00535F10">
              <w:rPr>
                <w:rFonts w:ascii="微軟正黑體" w:eastAsia="微軟正黑體" w:hAnsi="微軟正黑體"/>
                <w:color w:val="FF0000"/>
              </w:rPr>
              <w:t>註：E WOR</w:t>
            </w:r>
            <w:r w:rsidR="00535F10">
              <w:rPr>
                <w:rFonts w:ascii="微軟正黑體" w:eastAsia="微軟正黑體" w:hAnsi="微軟正黑體"/>
                <w:color w:val="FF0000"/>
              </w:rPr>
              <w:t>L</w:t>
            </w:r>
            <w:r w:rsidR="00535F10" w:rsidRPr="00535F10">
              <w:rPr>
                <w:rFonts w:ascii="微軟正黑體" w:eastAsia="微軟正黑體" w:hAnsi="微軟正黑體"/>
                <w:color w:val="FF0000"/>
              </w:rPr>
              <w:t>D園區內設施會不定時保養，依當下園區公告為主，敬請見諒。</w:t>
            </w:r>
          </w:p>
        </w:tc>
      </w:tr>
      <w:tr w:rsidR="00217A72" w:rsidRPr="00535F10" w14:paraId="1B3C8A9C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B65855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6797EF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 xml:space="preserve">早餐：XXX　　中餐：XXX　　晚餐：方便遊玩 敬請自理　　</w:t>
            </w:r>
          </w:p>
        </w:tc>
      </w:tr>
      <w:tr w:rsidR="00217A72" w:rsidRPr="00535F10" w14:paraId="23935561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9E53E4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054E22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住宿： </w:t>
            </w:r>
            <w:hyperlink r:id="rId15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THE KING HOTEL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16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釜山COTICE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17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釜山NO25機張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18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釜山SEATTLE B</w:t>
              </w:r>
            </w:hyperlink>
            <w:r w:rsidRPr="00535F1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17A72" w:rsidRPr="00535F10" w14:paraId="294E103F" w14:textId="77777777" w:rsidTr="00217A7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F3AB6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40D0C7" w14:textId="77777777" w:rsid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釜山樂天世界Adventure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含門票+自由券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→韓國文化體驗營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→樂天OUTLET</w:t>
            </w:r>
          </w:p>
          <w:p w14:paraId="22BC351B" w14:textId="2451268E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color w:val="330033"/>
              </w:rPr>
              <w:t>【釜山樂天世界】總面積為15.8萬平方公尺，比首爾樂天世界大20%以上，遊樂園面積則多出60%左右，堪稱韓國最大主題樂園，共規畫６大區域，17項遊具，包含娛樂項目共24樣設施，其中必玩的有全球僅８座的雲霄飛車，以及U型軌道水上雲霄飛車，絕對讓大小朋友玩到並軌！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  <w:t>【韓國文化體驗營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（</w:t>
            </w:r>
            <w:r w:rsidRPr="00535F10">
              <w:rPr>
                <w:rFonts w:ascii="微軟正黑體" w:eastAsia="微軟正黑體" w:hAnsi="微軟正黑體"/>
                <w:color w:val="330033"/>
              </w:rPr>
              <w:t>韓式魚板體驗+韓服體驗+韓式下午茶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）</w:t>
            </w:r>
            <w:r w:rsidRPr="00535F10">
              <w:rPr>
                <w:rFonts w:ascii="微軟正黑體" w:eastAsia="微軟正黑體" w:hAnsi="微軟正黑體"/>
                <w:color w:val="330033"/>
              </w:rPr>
              <w:t>】將魚肉以及海鮮搗成漿製成的小吃，名叫「魚板」。魚板是釜山的代表美食，您可以在體驗場中直接製作魚板，由專業老師示範講解，遊客將魚漿塑形、依照自己的喜好擺放配料，製做出屬於自己的魚板。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  <w:t>【樂天OUTLET】為韓國規模最大、產品最新的韓國代表免稅店，在這裡可以一次滿足您購物的需要，可稱是世界流行重鎮的免稅店，可充分享受購物的樂趣。</w:t>
            </w:r>
          </w:p>
        </w:tc>
      </w:tr>
      <w:tr w:rsidR="00217A72" w:rsidRPr="00535F10" w14:paraId="7B960036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D206A5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55C5E7" w14:textId="33D822A4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早餐：飯店內用　　中餐：方便遊玩 敬請自理　　晚餐：烤肉叔叔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五花肉+烤排骨+里肌肉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 xml:space="preserve">+大醬湯+韓式小菜吃到飽　　</w:t>
            </w:r>
          </w:p>
        </w:tc>
      </w:tr>
      <w:tr w:rsidR="00217A72" w:rsidRPr="00535F10" w14:paraId="4EDD4046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931AE4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7B7FA8" w14:textId="2AD5585A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住宿： </w:t>
            </w:r>
            <w:hyperlink r:id="rId19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伊甸園滑雪場渡假村</w:t>
              </w:r>
              <w:r w:rsidR="00535F10">
                <w:rPr>
                  <w:rStyle w:val="a7"/>
                  <w:rFonts w:ascii="微軟正黑體" w:eastAsia="微軟正黑體" w:hAnsi="微軟正黑體"/>
                </w:rPr>
                <w:t>（</w:t>
              </w:r>
              <w:r w:rsidRPr="00535F10">
                <w:rPr>
                  <w:rStyle w:val="a7"/>
                  <w:rFonts w:ascii="微軟正黑體" w:eastAsia="微軟正黑體" w:hAnsi="微軟正黑體"/>
                </w:rPr>
                <w:t>二人一戶</w:t>
              </w:r>
              <w:r w:rsidR="00535F10">
                <w:rPr>
                  <w:rStyle w:val="a7"/>
                  <w:rFonts w:ascii="微軟正黑體" w:eastAsia="微軟正黑體" w:hAnsi="微軟正黑體"/>
                </w:rPr>
                <w:t>）</w:t>
              </w:r>
            </w:hyperlink>
            <w:r w:rsidRPr="00535F1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17A72" w:rsidRPr="00535F10" w14:paraId="7A23F194" w14:textId="77777777" w:rsidTr="00217A7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F79B05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02BD45" w14:textId="1F0D73F2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伊甸園卡丁車Go Kart→加耶主題公園+韓服體驗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一小時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+塗鴉秀→松島天空步道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→白險灘文化村→釜山西面鬧區</w:t>
            </w:r>
            <w:r w:rsidRPr="00535F10">
              <w:rPr>
                <w:rFonts w:ascii="微軟正黑體" w:eastAsia="微軟正黑體" w:hAnsi="微軟正黑體"/>
              </w:rPr>
              <w:br/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t>【伊甸園GO KART】小型賽車（Kart），又稱高卡車或卡丁車（Go-Kart），是一種賽車運動。顧名思義，車手所駕的車子大小比標準汽車細小得多，適合初學者學習及作為休閒之用。在這您可以享受盡情飆速的快感！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br/>
            </w:r>
            <w:r w:rsidRPr="00535F10">
              <w:rPr>
                <w:rFonts w:ascii="微軟正黑體" w:eastAsia="微軟正黑體" w:hAnsi="微軟正黑體"/>
                <w:color w:val="330033"/>
              </w:rPr>
              <w:t>【伽倻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br/>
            </w:r>
            <w:r w:rsidRPr="00535F10">
              <w:rPr>
                <w:rFonts w:ascii="微軟正黑體" w:eastAsia="微軟正黑體" w:hAnsi="微軟正黑體"/>
                <w:color w:val="330033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535F10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t>【松島天空步道】一樣位於釜山，但步道長度加長到 365公尺，是全韓國最長的海上步道取名叫「</w:t>
            </w:r>
            <w:r w:rsidR="00535F10" w:rsidRPr="00535F10">
              <w:rPr>
                <w:rFonts w:ascii="Malgun Gothic" w:eastAsia="Malgun Gothic" w:hAnsi="Malgun Gothic" w:cs="Malgun Gothic" w:hint="eastAsia"/>
                <w:color w:val="330033"/>
              </w:rPr>
              <w:t>송도구름산책로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（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t>松島雲端散步路</w:t>
            </w:r>
            <w:r w:rsidR="00535F10">
              <w:rPr>
                <w:rFonts w:ascii="微軟正黑體" w:eastAsia="微軟正黑體" w:hAnsi="微軟正黑體"/>
                <w:color w:val="330033"/>
              </w:rPr>
              <w:t>）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t>」讓人走在上面更有漫步雲端的感覺。步道是在2016年的6月1日全面開通...在這之前就有不少海內外的觀光客爭相前往朝聖。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br/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535F10" w:rsidRPr="00535F10">
              <w:rPr>
                <w:rFonts w:ascii="微軟正黑體" w:eastAsia="微軟正黑體" w:hAnsi="微軟正黑體"/>
                <w:color w:val="330033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217A72" w:rsidRPr="00535F10" w14:paraId="35D206F8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7C229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E0816C" w14:textId="24B4B46A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早餐：飯店內用　　中餐：加耶園內套餐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主餐+韓式湯品+韓式小菜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 xml:space="preserve">　　晚餐：【海女廚房】韓式貝類海鮮刀削麵+韓式泡菜　　</w:t>
            </w:r>
          </w:p>
        </w:tc>
      </w:tr>
      <w:tr w:rsidR="00217A72" w:rsidRPr="00535F10" w14:paraId="6918EEC4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621FF3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708E89" w14:textId="3EC4CD2D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住宿： </w:t>
            </w:r>
            <w:hyperlink r:id="rId20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THE KING HOTEL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1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釜山COTICE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2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釜山NO25機張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3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釜山TT</w:t>
              </w:r>
              <w:r w:rsidR="00535F10">
                <w:rPr>
                  <w:rStyle w:val="a7"/>
                  <w:rFonts w:ascii="微軟正黑體" w:eastAsia="微軟正黑體" w:hAnsi="微軟正黑體"/>
                </w:rPr>
                <w:t>（</w:t>
              </w:r>
              <w:r w:rsidRPr="00535F10">
                <w:rPr>
                  <w:rStyle w:val="a7"/>
                  <w:rFonts w:ascii="微軟正黑體" w:eastAsia="微軟正黑體" w:hAnsi="微軟正黑體"/>
                </w:rPr>
                <w:t>龜浦洞</w:t>
              </w:r>
              <w:r w:rsidR="00535F10">
                <w:rPr>
                  <w:rStyle w:val="a7"/>
                  <w:rFonts w:ascii="微軟正黑體" w:eastAsia="微軟正黑體" w:hAnsi="微軟正黑體"/>
                </w:rPr>
                <w:t>）</w:t>
              </w:r>
            </w:hyperlink>
            <w:r w:rsidRPr="00535F1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17A72" w:rsidRPr="00535F10" w14:paraId="4582F9CC" w14:textId="77777777" w:rsidTr="00217A7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8CBC9A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AF6B5D" w14:textId="77777777" w:rsid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535F10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→人蔘專賣店→保肝寧專賣店→韓流時尚彩粧店→韓國超市巡禮→大邱東城路鬧區</w:t>
            </w:r>
          </w:p>
          <w:p w14:paraId="3E2C5343" w14:textId="5CD21654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color w:val="330033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535F10">
              <w:rPr>
                <w:rFonts w:ascii="微軟正黑體" w:eastAsia="微軟正黑體" w:hAnsi="微軟正黑體"/>
                <w:color w:val="330033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217A72" w:rsidRPr="00535F10" w14:paraId="7439B474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B5D363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7B535B" w14:textId="4AB0CF24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早餐：飯店內用　　中餐：霸王龍蝦之家～焗烤龍蝦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二人一隻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 xml:space="preserve">+烤鮮蝦+薯餅+小菜+米飯　　晚餐：方便逛街 敬請自理　　</w:t>
            </w:r>
          </w:p>
        </w:tc>
      </w:tr>
      <w:tr w:rsidR="00217A72" w:rsidRPr="00535F10" w14:paraId="5ACF3BC6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CCC3A5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7A7460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住宿： </w:t>
            </w:r>
            <w:hyperlink r:id="rId24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大邱ENCORE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5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大邱RUBATO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6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大邱二月飯店</w:t>
              </w:r>
            </w:hyperlink>
            <w:r w:rsidRPr="00535F10">
              <w:rPr>
                <w:rFonts w:ascii="微軟正黑體" w:eastAsia="微軟正黑體" w:hAnsi="微軟正黑體"/>
              </w:rPr>
              <w:t> 或 </w:t>
            </w:r>
            <w:hyperlink r:id="rId27" w:history="1">
              <w:r w:rsidRPr="00535F10">
                <w:rPr>
                  <w:rStyle w:val="a7"/>
                  <w:rFonts w:ascii="微軟正黑體" w:eastAsia="微軟正黑體" w:hAnsi="微軟正黑體"/>
                </w:rPr>
                <w:t>THE KING HOTEL</w:t>
              </w:r>
            </w:hyperlink>
            <w:r w:rsidRPr="00535F10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217A72" w:rsidRPr="00535F10" w14:paraId="10A7A337" w14:textId="77777777" w:rsidTr="00217A7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34FDE9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535F10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D4924D" w14:textId="77777777" w:rsidR="00217A72" w:rsidRDefault="00217A72" w:rsidP="00535F10">
            <w:pPr>
              <w:spacing w:line="0" w:lineRule="atLeast"/>
              <w:rPr>
                <w:rFonts w:ascii="微軟正黑體" w:eastAsia="微軟正黑體" w:hAnsi="微軟正黑體"/>
                <w:color w:val="000000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00"/>
              </w:rPr>
              <w:t>大邱→台中</w:t>
            </w:r>
            <w:r w:rsidRPr="00535F10">
              <w:rPr>
                <w:rFonts w:ascii="微軟正黑體" w:eastAsia="微軟正黑體" w:hAnsi="微軟正黑體"/>
              </w:rPr>
              <w:t> </w:t>
            </w:r>
            <w:r w:rsidRPr="00535F10">
              <w:rPr>
                <w:rFonts w:ascii="微軟正黑體" w:eastAsia="微軟正黑體" w:hAnsi="微軟正黑體"/>
                <w:color w:val="000000"/>
              </w:rPr>
              <w:t>TAE/RMQ　TW673　08：25~09：55</w:t>
            </w:r>
          </w:p>
          <w:p w14:paraId="1AFDAB77" w14:textId="43CE8187" w:rsidR="00535F10" w:rsidRPr="00535F10" w:rsidRDefault="00535F10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 w:hint="eastAsia"/>
                <w:color w:val="330033"/>
              </w:rPr>
              <w:t>前往國際機場辦理出境手續後，搭乘客機飛返台灣。平平安安、快快樂樂地歸向闊別多日的家園，結束這次愉快的韓國之旅。</w:t>
            </w:r>
          </w:p>
        </w:tc>
      </w:tr>
      <w:tr w:rsidR="00217A72" w:rsidRPr="00535F10" w14:paraId="14C51DF9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2D2430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D2098D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 xml:space="preserve">早餐：飯店內用或發放6000韓幣　　中餐：XXX　　晚餐：XXX　　</w:t>
            </w:r>
          </w:p>
        </w:tc>
      </w:tr>
      <w:tr w:rsidR="00217A72" w:rsidRPr="00535F10" w14:paraId="0A5AABC5" w14:textId="77777777" w:rsidTr="00217A7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1B9254" w14:textId="77777777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C980AF" w14:textId="174C1292" w:rsidR="00217A72" w:rsidRPr="00535F10" w:rsidRDefault="00217A72" w:rsidP="00535F1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住宿： 溫暖的家</w:t>
            </w:r>
          </w:p>
        </w:tc>
      </w:tr>
    </w:tbl>
    <w:p w14:paraId="537C5126" w14:textId="77777777" w:rsidR="00217A72" w:rsidRPr="00535F10" w:rsidRDefault="00217A72" w:rsidP="00535F1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217A72" w:rsidRPr="00535F10" w14:paraId="755CBE91" w14:textId="77777777" w:rsidTr="00217A7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41FB90" w14:textId="77777777" w:rsidR="00217A72" w:rsidRPr="00535F10" w:rsidRDefault="00217A72" w:rsidP="00535F10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217A72" w:rsidRPr="00535F10" w14:paraId="252CE54A" w14:textId="77777777" w:rsidTr="00217A7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7B92A" w14:textId="77777777" w:rsidR="00217A72" w:rsidRPr="00535F10" w:rsidRDefault="00217A72" w:rsidP="00535F10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FF"/>
              </w:rPr>
              <w:t>《成團人數》</w:t>
            </w:r>
          </w:p>
          <w:p w14:paraId="7D5736BA" w14:textId="0130051F" w:rsidR="00217A72" w:rsidRPr="00535F10" w:rsidRDefault="00217A72" w:rsidP="00535F10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本行程最低出團人數16人以上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含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>，最多為42人以下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含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>，台灣地區將派遣合格領隊隨行服務。</w:t>
            </w:r>
          </w:p>
          <w:p w14:paraId="15DB7FCD" w14:textId="77777777" w:rsidR="00217A72" w:rsidRPr="00535F10" w:rsidRDefault="00217A72" w:rsidP="00535F10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FF"/>
              </w:rPr>
              <w:t>《行程費用</w:t>
            </w:r>
            <w:r w:rsidRPr="00535F10">
              <w:rPr>
                <w:rFonts w:ascii="微軟正黑體" w:eastAsia="微軟正黑體" w:hAnsi="微軟正黑體"/>
                <w:b/>
                <w:bCs/>
                <w:color w:val="FF0000"/>
              </w:rPr>
              <w:t>不包含</w:t>
            </w:r>
            <w:r w:rsidRPr="00535F10">
              <w:rPr>
                <w:rFonts w:ascii="微軟正黑體" w:eastAsia="微軟正黑體" w:hAnsi="微軟正黑體"/>
                <w:b/>
                <w:bCs/>
                <w:color w:val="0000FF"/>
              </w:rPr>
              <w:t>以下項目》</w:t>
            </w:r>
          </w:p>
          <w:p w14:paraId="20C29A31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售價不含全程領隊、導遊及司機之服務費，每人每日300元台幣。</w:t>
            </w:r>
          </w:p>
          <w:p w14:paraId="64A1FE8C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個人新辦護照費用。</w:t>
            </w:r>
          </w:p>
          <w:p w14:paraId="35AF3C44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旅遊平安保險及旅遊不便險。</w:t>
            </w:r>
          </w:p>
          <w:p w14:paraId="1EA7DCC3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若於韓國確診時之隔離飯店及相關車資等費用。</w:t>
            </w:r>
          </w:p>
          <w:p w14:paraId="28CCF970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返台檢疫要求之檢測、隔離飯店及相關車資等費用。</w:t>
            </w:r>
          </w:p>
          <w:p w14:paraId="5A89F3EF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純係私人之消費：如行李超重費、自購商品、飲料酒類、洗衣、電話、電報及私人交通費。</w:t>
            </w:r>
          </w:p>
          <w:p w14:paraId="79600524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若為一位大人 或 一位大人帶一位嬰兒報名參加，或需求單人入住一間房，需加收單房差。</w:t>
            </w:r>
          </w:p>
          <w:p w14:paraId="73B236CD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一經確認後如個人因素取消或被拒絕入境韓國，將無法申請退費。</w:t>
            </w:r>
          </w:p>
          <w:p w14:paraId="16ED5913" w14:textId="77777777" w:rsidR="00217A72" w:rsidRPr="00535F10" w:rsidRDefault="00217A72" w:rsidP="00535F10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團體旅責險不包含當地染疫後的所有醫療費用。</w:t>
            </w:r>
          </w:p>
          <w:p w14:paraId="2A7EF875" w14:textId="77777777" w:rsidR="00217A72" w:rsidRPr="00535F10" w:rsidRDefault="00217A72" w:rsidP="00535F10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FF"/>
              </w:rPr>
              <w:t>《德威航空注意事項》</w:t>
            </w:r>
          </w:p>
          <w:p w14:paraId="640E7013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此團型使用團體機位，航班不可指定、不可延回、不可更改進出點、不可指定座位。</w:t>
            </w:r>
          </w:p>
          <w:p w14:paraId="18EE855C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若需指定航班，建議改訂個人機票，以確保訂到您所需之航班，加價幅度依各航空公司之規定，另外提供報價。</w:t>
            </w:r>
          </w:p>
          <w:p w14:paraId="117EE8F3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航空公司保留航班時間調整及變更之權利。</w:t>
            </w:r>
          </w:p>
          <w:p w14:paraId="4CBB738A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color w:val="FF0000"/>
              </w:rPr>
              <w:t>此航班包含手提行李10公斤來回，拖運行李20公斤來回。</w:t>
            </w:r>
          </w:p>
          <w:p w14:paraId="4E4C56FD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請務必於起飛前3小時抵達機場辦理登機手續，逾時關櫃旅客需自行負責。</w:t>
            </w:r>
          </w:p>
          <w:p w14:paraId="61B20A4A" w14:textId="77777777" w:rsidR="00217A72" w:rsidRPr="00535F10" w:rsidRDefault="00217A72" w:rsidP="00535F10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德威航空關櫃時間為起飛前45分鐘，逾時未能辦妥登機手續敬請自行負責。</w:t>
            </w:r>
          </w:p>
          <w:p w14:paraId="0641A5AF" w14:textId="77777777" w:rsidR="00217A72" w:rsidRPr="00535F10" w:rsidRDefault="00217A72" w:rsidP="00535F10">
            <w:pPr>
              <w:spacing w:line="0" w:lineRule="atLeast"/>
              <w:ind w:left="720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  <w:b/>
                <w:bCs/>
                <w:color w:val="0000FF"/>
              </w:rPr>
              <w:t>《參團須知與相關提醒》</w:t>
            </w:r>
          </w:p>
          <w:p w14:paraId="1F7DD429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以上行程僅供參考，正確之行程內容、班機時間、降落城市及住宿飯店，請以行前說明會資料為準。</w:t>
            </w:r>
          </w:p>
          <w:p w14:paraId="3940FB77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團體若為特殊拜會團、會議參展團、學生團體，不適用於本行程之報價，需另行報價。</w:t>
            </w:r>
          </w:p>
          <w:p w14:paraId="0CFBE484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535F10">
              <w:rPr>
                <w:rFonts w:ascii="微軟正黑體" w:eastAsia="微軟正黑體" w:hAnsi="微軟正黑體"/>
                <w:color w:val="FF0000"/>
              </w:rPr>
              <w:t>本行程恕不接受韓籍旅客及其家屬參團;當地參團須提供來回電子機票，恕不接受於韓國打工度假及工作者參團。</w:t>
            </w:r>
          </w:p>
          <w:p w14:paraId="367A5F17" w14:textId="1FC5D68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特殊規定如下：參加本行程若逢以下條件限定，費用需另計：</w:t>
            </w:r>
            <w:r w:rsidRPr="00535F10">
              <w:rPr>
                <w:rFonts w:ascii="微軟正黑體" w:eastAsia="微軟正黑體" w:hAnsi="微軟正黑體"/>
              </w:rPr>
              <w:br/>
            </w:r>
            <w:r w:rsidRPr="00535F10">
              <w:rPr>
                <w:rFonts w:ascii="微軟正黑體" w:eastAsia="微軟正黑體" w:hAnsi="微軟正黑體"/>
                <w:color w:val="FF0000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535F10">
              <w:rPr>
                <w:rFonts w:ascii="微軟正黑體" w:eastAsia="微軟正黑體" w:hAnsi="微軟正黑體"/>
              </w:rPr>
              <w:br/>
              <w:t>B.學生及外籍人士</w:t>
            </w:r>
            <w:r w:rsidR="00535F10">
              <w:rPr>
                <w:rFonts w:ascii="微軟正黑體" w:eastAsia="微軟正黑體" w:hAnsi="微軟正黑體"/>
              </w:rPr>
              <w:t>（</w:t>
            </w:r>
            <w:r w:rsidRPr="00535F10">
              <w:rPr>
                <w:rFonts w:ascii="微軟正黑體" w:eastAsia="微軟正黑體" w:hAnsi="微軟正黑體"/>
              </w:rPr>
              <w:t>不含韓國籍</w:t>
            </w:r>
            <w:r w:rsidR="00535F10">
              <w:rPr>
                <w:rFonts w:ascii="微軟正黑體" w:eastAsia="微軟正黑體" w:hAnsi="微軟正黑體"/>
              </w:rPr>
              <w:t>）</w:t>
            </w:r>
            <w:r w:rsidRPr="00535F10">
              <w:rPr>
                <w:rFonts w:ascii="微軟正黑體" w:eastAsia="微軟正黑體" w:hAnsi="微軟正黑體"/>
              </w:rPr>
              <w:t>，單持一本外國護照者，每人需加收NTD6,500元。</w:t>
            </w:r>
            <w:r w:rsidRPr="00535F10">
              <w:rPr>
                <w:rFonts w:ascii="微軟正黑體" w:eastAsia="微軟正黑體" w:hAnsi="微軟正黑體"/>
              </w:rPr>
              <w:br/>
              <w:t>C.單筆訂單不足24歲及65歲以上報名人數不可超過半數，若超過半數則價格另議～請洽業務人員。</w:t>
            </w:r>
            <w:r w:rsidRPr="00535F10">
              <w:rPr>
                <w:rFonts w:ascii="微軟正黑體" w:eastAsia="微軟正黑體" w:hAnsi="微軟正黑體"/>
              </w:rPr>
              <w:br/>
              <w:t>D.此行程報價僅適用於正常之散客報名，如遇特殊團體則團費需另計～請洽業務人員。</w:t>
            </w:r>
          </w:p>
          <w:p w14:paraId="0F9EC59B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590F9363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5963320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E343DA0" w14:textId="77777777" w:rsidR="00217A72" w:rsidRPr="00535F10" w:rsidRDefault="00217A72" w:rsidP="00535F10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535F10">
              <w:rPr>
                <w:rFonts w:ascii="微軟正黑體" w:eastAsia="微軟正黑體" w:hAnsi="微軟正黑體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2E3FA384" w14:textId="3A0A2769" w:rsidR="00B47CB7" w:rsidRPr="00535F10" w:rsidRDefault="00B47CB7" w:rsidP="00535F10">
      <w:pPr>
        <w:spacing w:line="0" w:lineRule="atLeast"/>
        <w:rPr>
          <w:rFonts w:ascii="微軟正黑體" w:eastAsia="微軟正黑體" w:hAnsi="微軟正黑體"/>
        </w:rPr>
      </w:pPr>
    </w:p>
    <w:sectPr w:rsidR="00B47CB7" w:rsidRPr="00535F10" w:rsidSect="00535F10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897F" w14:textId="77777777" w:rsidR="005E6692" w:rsidRDefault="005E6692">
      <w:r>
        <w:separator/>
      </w:r>
    </w:p>
  </w:endnote>
  <w:endnote w:type="continuationSeparator" w:id="0">
    <w:p w14:paraId="4952E697" w14:textId="77777777" w:rsidR="005E6692" w:rsidRDefault="005E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D5432" w14:textId="77777777" w:rsidR="005E6692" w:rsidRDefault="005E6692">
      <w:r>
        <w:separator/>
      </w:r>
    </w:p>
  </w:footnote>
  <w:footnote w:type="continuationSeparator" w:id="0">
    <w:p w14:paraId="6BA8BDB2" w14:textId="77777777" w:rsidR="005E6692" w:rsidRDefault="005E6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00B51"/>
    <w:multiLevelType w:val="multilevel"/>
    <w:tmpl w:val="A1360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878D0"/>
    <w:multiLevelType w:val="multilevel"/>
    <w:tmpl w:val="2A1A8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E0392D"/>
    <w:multiLevelType w:val="multilevel"/>
    <w:tmpl w:val="6888C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01185E"/>
    <w:multiLevelType w:val="multilevel"/>
    <w:tmpl w:val="F14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F8370A8"/>
    <w:multiLevelType w:val="multilevel"/>
    <w:tmpl w:val="56022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78330816">
    <w:abstractNumId w:val="4"/>
  </w:num>
  <w:num w:numId="2" w16cid:durableId="1407415608">
    <w:abstractNumId w:val="6"/>
  </w:num>
  <w:num w:numId="3" w16cid:durableId="606549009">
    <w:abstractNumId w:val="7"/>
  </w:num>
  <w:num w:numId="4" w16cid:durableId="801119169">
    <w:abstractNumId w:val="3"/>
  </w:num>
  <w:num w:numId="5" w16cid:durableId="1631129816">
    <w:abstractNumId w:val="5"/>
  </w:num>
  <w:num w:numId="6" w16cid:durableId="1194491590">
    <w:abstractNumId w:val="0"/>
  </w:num>
  <w:num w:numId="7" w16cid:durableId="1893272011">
    <w:abstractNumId w:val="1"/>
  </w:num>
  <w:num w:numId="8" w16cid:durableId="65997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11ECE"/>
    <w:rsid w:val="00022018"/>
    <w:rsid w:val="0002362E"/>
    <w:rsid w:val="00042641"/>
    <w:rsid w:val="00051840"/>
    <w:rsid w:val="00057A83"/>
    <w:rsid w:val="00061B4E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A65"/>
    <w:rsid w:val="00093EF4"/>
    <w:rsid w:val="00096559"/>
    <w:rsid w:val="000A357E"/>
    <w:rsid w:val="000A48E5"/>
    <w:rsid w:val="000A7333"/>
    <w:rsid w:val="000B2EBF"/>
    <w:rsid w:val="000B5F5A"/>
    <w:rsid w:val="000C0BF5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35F9C"/>
    <w:rsid w:val="001614A0"/>
    <w:rsid w:val="001622DA"/>
    <w:rsid w:val="00163D87"/>
    <w:rsid w:val="00176C09"/>
    <w:rsid w:val="00177A4F"/>
    <w:rsid w:val="00186969"/>
    <w:rsid w:val="00192A03"/>
    <w:rsid w:val="00195B50"/>
    <w:rsid w:val="001A3A36"/>
    <w:rsid w:val="001A641B"/>
    <w:rsid w:val="001B198B"/>
    <w:rsid w:val="001B6074"/>
    <w:rsid w:val="001B6EA6"/>
    <w:rsid w:val="001C4435"/>
    <w:rsid w:val="001C74A8"/>
    <w:rsid w:val="001D5188"/>
    <w:rsid w:val="001D552F"/>
    <w:rsid w:val="001E41AC"/>
    <w:rsid w:val="001E5DF2"/>
    <w:rsid w:val="002133F8"/>
    <w:rsid w:val="00215474"/>
    <w:rsid w:val="00217A72"/>
    <w:rsid w:val="00223389"/>
    <w:rsid w:val="002278A6"/>
    <w:rsid w:val="00231519"/>
    <w:rsid w:val="0023646D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848B0"/>
    <w:rsid w:val="002923D0"/>
    <w:rsid w:val="002C14DE"/>
    <w:rsid w:val="002D3C0E"/>
    <w:rsid w:val="002E5F11"/>
    <w:rsid w:val="002E605C"/>
    <w:rsid w:val="002E6EFC"/>
    <w:rsid w:val="002F5B5D"/>
    <w:rsid w:val="003036EC"/>
    <w:rsid w:val="00304E9D"/>
    <w:rsid w:val="00310DCF"/>
    <w:rsid w:val="00314F92"/>
    <w:rsid w:val="00315F06"/>
    <w:rsid w:val="003167C5"/>
    <w:rsid w:val="003178C4"/>
    <w:rsid w:val="00317EEE"/>
    <w:rsid w:val="00322D2B"/>
    <w:rsid w:val="003276E3"/>
    <w:rsid w:val="00334BFA"/>
    <w:rsid w:val="00344E80"/>
    <w:rsid w:val="00346AD7"/>
    <w:rsid w:val="003505F5"/>
    <w:rsid w:val="0036328D"/>
    <w:rsid w:val="00364597"/>
    <w:rsid w:val="00372899"/>
    <w:rsid w:val="00376181"/>
    <w:rsid w:val="003809CF"/>
    <w:rsid w:val="00381F01"/>
    <w:rsid w:val="00391883"/>
    <w:rsid w:val="003A61B8"/>
    <w:rsid w:val="003B405A"/>
    <w:rsid w:val="003C572A"/>
    <w:rsid w:val="003E0410"/>
    <w:rsid w:val="003E1DEB"/>
    <w:rsid w:val="003E2A8F"/>
    <w:rsid w:val="003F67C3"/>
    <w:rsid w:val="00402000"/>
    <w:rsid w:val="0040589F"/>
    <w:rsid w:val="00427A8C"/>
    <w:rsid w:val="00430271"/>
    <w:rsid w:val="004313E3"/>
    <w:rsid w:val="00434DCB"/>
    <w:rsid w:val="0043571E"/>
    <w:rsid w:val="00441464"/>
    <w:rsid w:val="00442BED"/>
    <w:rsid w:val="00462193"/>
    <w:rsid w:val="00464C87"/>
    <w:rsid w:val="00465465"/>
    <w:rsid w:val="004765EB"/>
    <w:rsid w:val="00484E23"/>
    <w:rsid w:val="00495268"/>
    <w:rsid w:val="004A38F7"/>
    <w:rsid w:val="004B034C"/>
    <w:rsid w:val="004B52D0"/>
    <w:rsid w:val="004C0318"/>
    <w:rsid w:val="004C663B"/>
    <w:rsid w:val="004D4D05"/>
    <w:rsid w:val="004D7065"/>
    <w:rsid w:val="004E15C2"/>
    <w:rsid w:val="004E40D9"/>
    <w:rsid w:val="004E4371"/>
    <w:rsid w:val="004E6DCF"/>
    <w:rsid w:val="00507C1E"/>
    <w:rsid w:val="00511D5C"/>
    <w:rsid w:val="00512BB8"/>
    <w:rsid w:val="0051443D"/>
    <w:rsid w:val="00520D2B"/>
    <w:rsid w:val="00523AA5"/>
    <w:rsid w:val="0052458E"/>
    <w:rsid w:val="0053236B"/>
    <w:rsid w:val="00532E98"/>
    <w:rsid w:val="00535F10"/>
    <w:rsid w:val="0054027B"/>
    <w:rsid w:val="00542C70"/>
    <w:rsid w:val="0054637E"/>
    <w:rsid w:val="00547A09"/>
    <w:rsid w:val="00551657"/>
    <w:rsid w:val="005538CE"/>
    <w:rsid w:val="00556026"/>
    <w:rsid w:val="00560227"/>
    <w:rsid w:val="0056032F"/>
    <w:rsid w:val="00563429"/>
    <w:rsid w:val="00566B20"/>
    <w:rsid w:val="005707CC"/>
    <w:rsid w:val="00571DA3"/>
    <w:rsid w:val="005878E8"/>
    <w:rsid w:val="00592745"/>
    <w:rsid w:val="005A0B7A"/>
    <w:rsid w:val="005A2755"/>
    <w:rsid w:val="005B144A"/>
    <w:rsid w:val="005B251F"/>
    <w:rsid w:val="005B2618"/>
    <w:rsid w:val="005C6D0E"/>
    <w:rsid w:val="005D0774"/>
    <w:rsid w:val="005D2049"/>
    <w:rsid w:val="005D29B5"/>
    <w:rsid w:val="005D785F"/>
    <w:rsid w:val="005E14C0"/>
    <w:rsid w:val="005E5353"/>
    <w:rsid w:val="005E6692"/>
    <w:rsid w:val="005F4569"/>
    <w:rsid w:val="005F669C"/>
    <w:rsid w:val="00615F8B"/>
    <w:rsid w:val="00635DD9"/>
    <w:rsid w:val="00636966"/>
    <w:rsid w:val="00636EE3"/>
    <w:rsid w:val="00640F62"/>
    <w:rsid w:val="00644EBC"/>
    <w:rsid w:val="00651C62"/>
    <w:rsid w:val="00661FAE"/>
    <w:rsid w:val="00662C81"/>
    <w:rsid w:val="0066564C"/>
    <w:rsid w:val="006666B8"/>
    <w:rsid w:val="0067207F"/>
    <w:rsid w:val="00683FC9"/>
    <w:rsid w:val="006911D4"/>
    <w:rsid w:val="00691C82"/>
    <w:rsid w:val="00691C8F"/>
    <w:rsid w:val="00691F9F"/>
    <w:rsid w:val="006976F9"/>
    <w:rsid w:val="006A2EA9"/>
    <w:rsid w:val="006A2FC3"/>
    <w:rsid w:val="006A43F7"/>
    <w:rsid w:val="006B5E0F"/>
    <w:rsid w:val="006C14E2"/>
    <w:rsid w:val="006C48E9"/>
    <w:rsid w:val="006C5BA6"/>
    <w:rsid w:val="006D6C23"/>
    <w:rsid w:val="006D6E92"/>
    <w:rsid w:val="006E2ED9"/>
    <w:rsid w:val="006E3F77"/>
    <w:rsid w:val="006E5376"/>
    <w:rsid w:val="006E730E"/>
    <w:rsid w:val="006F3B92"/>
    <w:rsid w:val="006F502A"/>
    <w:rsid w:val="00701A01"/>
    <w:rsid w:val="00704BED"/>
    <w:rsid w:val="00710B10"/>
    <w:rsid w:val="00713AB6"/>
    <w:rsid w:val="007154FB"/>
    <w:rsid w:val="00721DB5"/>
    <w:rsid w:val="007228E1"/>
    <w:rsid w:val="00725C63"/>
    <w:rsid w:val="00726EE6"/>
    <w:rsid w:val="00731DC1"/>
    <w:rsid w:val="00735358"/>
    <w:rsid w:val="00735A21"/>
    <w:rsid w:val="00737A34"/>
    <w:rsid w:val="007438DB"/>
    <w:rsid w:val="00761884"/>
    <w:rsid w:val="00763759"/>
    <w:rsid w:val="00764156"/>
    <w:rsid w:val="00766D33"/>
    <w:rsid w:val="00767DED"/>
    <w:rsid w:val="0077015D"/>
    <w:rsid w:val="007703DB"/>
    <w:rsid w:val="00773054"/>
    <w:rsid w:val="00774EB0"/>
    <w:rsid w:val="007845AB"/>
    <w:rsid w:val="00791565"/>
    <w:rsid w:val="00792E96"/>
    <w:rsid w:val="00797B9B"/>
    <w:rsid w:val="007A2788"/>
    <w:rsid w:val="007A354C"/>
    <w:rsid w:val="007B09BC"/>
    <w:rsid w:val="007B213C"/>
    <w:rsid w:val="007B25CC"/>
    <w:rsid w:val="007B3CAF"/>
    <w:rsid w:val="007B458B"/>
    <w:rsid w:val="007B7D69"/>
    <w:rsid w:val="007D3558"/>
    <w:rsid w:val="007D35CE"/>
    <w:rsid w:val="007E1486"/>
    <w:rsid w:val="007E18CF"/>
    <w:rsid w:val="00804565"/>
    <w:rsid w:val="00815837"/>
    <w:rsid w:val="0081792A"/>
    <w:rsid w:val="00823943"/>
    <w:rsid w:val="008308D1"/>
    <w:rsid w:val="00832868"/>
    <w:rsid w:val="00832CD6"/>
    <w:rsid w:val="00834BBA"/>
    <w:rsid w:val="00852ECD"/>
    <w:rsid w:val="00863B28"/>
    <w:rsid w:val="008716FB"/>
    <w:rsid w:val="00871776"/>
    <w:rsid w:val="0087376C"/>
    <w:rsid w:val="00877784"/>
    <w:rsid w:val="00880A55"/>
    <w:rsid w:val="008864A8"/>
    <w:rsid w:val="00895D28"/>
    <w:rsid w:val="00897D91"/>
    <w:rsid w:val="008A3A6B"/>
    <w:rsid w:val="008A51E0"/>
    <w:rsid w:val="008B176A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9002EF"/>
    <w:rsid w:val="00900F0C"/>
    <w:rsid w:val="00907323"/>
    <w:rsid w:val="00910912"/>
    <w:rsid w:val="0092313A"/>
    <w:rsid w:val="00924304"/>
    <w:rsid w:val="00927B11"/>
    <w:rsid w:val="00933FCA"/>
    <w:rsid w:val="00935DE9"/>
    <w:rsid w:val="00937401"/>
    <w:rsid w:val="009436A1"/>
    <w:rsid w:val="009549F6"/>
    <w:rsid w:val="00964B1A"/>
    <w:rsid w:val="0096649C"/>
    <w:rsid w:val="00967604"/>
    <w:rsid w:val="009722D1"/>
    <w:rsid w:val="00975069"/>
    <w:rsid w:val="00975BB1"/>
    <w:rsid w:val="00980CB6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C2EEC"/>
    <w:rsid w:val="009C5A37"/>
    <w:rsid w:val="009D04F7"/>
    <w:rsid w:val="009D0AC8"/>
    <w:rsid w:val="009E5BFD"/>
    <w:rsid w:val="009E6159"/>
    <w:rsid w:val="009F2183"/>
    <w:rsid w:val="009F54E6"/>
    <w:rsid w:val="00A11B29"/>
    <w:rsid w:val="00A1322B"/>
    <w:rsid w:val="00A15505"/>
    <w:rsid w:val="00A306B9"/>
    <w:rsid w:val="00A324F7"/>
    <w:rsid w:val="00A3254C"/>
    <w:rsid w:val="00A3585B"/>
    <w:rsid w:val="00A368BD"/>
    <w:rsid w:val="00A467C6"/>
    <w:rsid w:val="00A47D64"/>
    <w:rsid w:val="00A64EB6"/>
    <w:rsid w:val="00A67077"/>
    <w:rsid w:val="00A67921"/>
    <w:rsid w:val="00A817BF"/>
    <w:rsid w:val="00A82F73"/>
    <w:rsid w:val="00A87294"/>
    <w:rsid w:val="00AA027D"/>
    <w:rsid w:val="00AB03B8"/>
    <w:rsid w:val="00AB544C"/>
    <w:rsid w:val="00AD2700"/>
    <w:rsid w:val="00AD4DAD"/>
    <w:rsid w:val="00AE5CCF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25D5C"/>
    <w:rsid w:val="00B3338E"/>
    <w:rsid w:val="00B345EC"/>
    <w:rsid w:val="00B37C1B"/>
    <w:rsid w:val="00B4034B"/>
    <w:rsid w:val="00B40F00"/>
    <w:rsid w:val="00B449F0"/>
    <w:rsid w:val="00B46606"/>
    <w:rsid w:val="00B47821"/>
    <w:rsid w:val="00B47CB7"/>
    <w:rsid w:val="00B55559"/>
    <w:rsid w:val="00B607DB"/>
    <w:rsid w:val="00B64DF1"/>
    <w:rsid w:val="00B7247A"/>
    <w:rsid w:val="00B755A2"/>
    <w:rsid w:val="00B82008"/>
    <w:rsid w:val="00BA1588"/>
    <w:rsid w:val="00BA350D"/>
    <w:rsid w:val="00BA5C0D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723B"/>
    <w:rsid w:val="00C05B8F"/>
    <w:rsid w:val="00C068EA"/>
    <w:rsid w:val="00C10BC9"/>
    <w:rsid w:val="00C11290"/>
    <w:rsid w:val="00C23360"/>
    <w:rsid w:val="00C420C2"/>
    <w:rsid w:val="00C5165D"/>
    <w:rsid w:val="00C65AF4"/>
    <w:rsid w:val="00C700B9"/>
    <w:rsid w:val="00C72F96"/>
    <w:rsid w:val="00C80A09"/>
    <w:rsid w:val="00C81F11"/>
    <w:rsid w:val="00C821C0"/>
    <w:rsid w:val="00C85623"/>
    <w:rsid w:val="00C9084D"/>
    <w:rsid w:val="00C915E2"/>
    <w:rsid w:val="00C949C6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E12F2"/>
    <w:rsid w:val="00CF2D4C"/>
    <w:rsid w:val="00D1118B"/>
    <w:rsid w:val="00D12099"/>
    <w:rsid w:val="00D12507"/>
    <w:rsid w:val="00D244DA"/>
    <w:rsid w:val="00D309C7"/>
    <w:rsid w:val="00D337C9"/>
    <w:rsid w:val="00D41988"/>
    <w:rsid w:val="00D44D1A"/>
    <w:rsid w:val="00D45F63"/>
    <w:rsid w:val="00D5399E"/>
    <w:rsid w:val="00D5545A"/>
    <w:rsid w:val="00D57CB0"/>
    <w:rsid w:val="00D57CFF"/>
    <w:rsid w:val="00D776E9"/>
    <w:rsid w:val="00D83960"/>
    <w:rsid w:val="00D84BFF"/>
    <w:rsid w:val="00D9030C"/>
    <w:rsid w:val="00D96236"/>
    <w:rsid w:val="00D96B27"/>
    <w:rsid w:val="00DB0155"/>
    <w:rsid w:val="00DB3A4F"/>
    <w:rsid w:val="00DB5E86"/>
    <w:rsid w:val="00DC0573"/>
    <w:rsid w:val="00DC41AC"/>
    <w:rsid w:val="00DC60B8"/>
    <w:rsid w:val="00DE522E"/>
    <w:rsid w:val="00DE5381"/>
    <w:rsid w:val="00DF2797"/>
    <w:rsid w:val="00DF2FDD"/>
    <w:rsid w:val="00DF4EB1"/>
    <w:rsid w:val="00E06664"/>
    <w:rsid w:val="00E1090F"/>
    <w:rsid w:val="00E14E98"/>
    <w:rsid w:val="00E22C2C"/>
    <w:rsid w:val="00E23D81"/>
    <w:rsid w:val="00E25C3C"/>
    <w:rsid w:val="00E27D1B"/>
    <w:rsid w:val="00E31220"/>
    <w:rsid w:val="00E3678D"/>
    <w:rsid w:val="00E41ED3"/>
    <w:rsid w:val="00E429D4"/>
    <w:rsid w:val="00E42B8A"/>
    <w:rsid w:val="00E445B9"/>
    <w:rsid w:val="00E548F8"/>
    <w:rsid w:val="00E563A3"/>
    <w:rsid w:val="00E63C7F"/>
    <w:rsid w:val="00E72826"/>
    <w:rsid w:val="00EB6589"/>
    <w:rsid w:val="00EC0542"/>
    <w:rsid w:val="00EF5142"/>
    <w:rsid w:val="00F02631"/>
    <w:rsid w:val="00F0505F"/>
    <w:rsid w:val="00F0747B"/>
    <w:rsid w:val="00F07AC2"/>
    <w:rsid w:val="00F11BF9"/>
    <w:rsid w:val="00F12E88"/>
    <w:rsid w:val="00F15693"/>
    <w:rsid w:val="00F174A0"/>
    <w:rsid w:val="00F237C5"/>
    <w:rsid w:val="00F33ED3"/>
    <w:rsid w:val="00F34731"/>
    <w:rsid w:val="00F354FD"/>
    <w:rsid w:val="00F449DF"/>
    <w:rsid w:val="00F4585A"/>
    <w:rsid w:val="00F474E5"/>
    <w:rsid w:val="00F73F75"/>
    <w:rsid w:val="00F750CE"/>
    <w:rsid w:val="00F76B6C"/>
    <w:rsid w:val="00F76BBB"/>
    <w:rsid w:val="00F80D33"/>
    <w:rsid w:val="00F84011"/>
    <w:rsid w:val="00F8632A"/>
    <w:rsid w:val="00F9446C"/>
    <w:rsid w:val="00F97475"/>
    <w:rsid w:val="00FA167E"/>
    <w:rsid w:val="00FA32F4"/>
    <w:rsid w:val="00FA377E"/>
    <w:rsid w:val="00FB1A88"/>
    <w:rsid w:val="00FB46FC"/>
    <w:rsid w:val="00FC335F"/>
    <w:rsid w:val="00FD1157"/>
    <w:rsid w:val="00FD5A1C"/>
    <w:rsid w:val="00FE4D28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E13E7DC3-66F3-4C3D-8854-0B67E2F7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217A7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seattlebhotel.com/info/info_1.html?ckattempt=2" TargetMode="External"/><Relationship Id="rId26" Type="http://schemas.openxmlformats.org/officeDocument/2006/relationships/hyperlink" Target="http://februaryhotel.jalib.site/room.html?menu_no=6951&amp;room_no=271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ticeground.co.k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no25hotelgj.modoo.at/?link=72gdg89y" TargetMode="External"/><Relationship Id="rId25" Type="http://schemas.openxmlformats.org/officeDocument/2006/relationships/hyperlink" Target="http://rubato_daegu.jalib.sit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ticeground.co.kr/" TargetMode="External"/><Relationship Id="rId20" Type="http://schemas.openxmlformats.org/officeDocument/2006/relationships/hyperlink" Target="http://www.thekinghotel.co.kr/mai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encorehotel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hekinghotel.co.kr/main" TargetMode="External"/><Relationship Id="rId23" Type="http://schemas.openxmlformats.org/officeDocument/2006/relationships/hyperlink" Target="http://www.hoteltt.co.kr/view/viewLink.do?page=tthotelgupo/KOR/index/inde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edenvalley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no25hotelgj.modoo.at/?link=72gdg89y" TargetMode="External"/><Relationship Id="rId27" Type="http://schemas.openxmlformats.org/officeDocument/2006/relationships/hyperlink" Target="http://www.thekinghotel.co.kr/main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FE6B8-C94F-40F6-9656-EE11EFE78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689</Words>
  <Characters>3933</Characters>
  <Application>Microsoft Office Word</Application>
  <DocSecurity>0</DocSecurity>
  <Lines>32</Lines>
  <Paragraphs>9</Paragraphs>
  <ScaleCrop>false</ScaleCrop>
  <Company>HOME</Company>
  <LinksUpToDate>false</LinksUpToDate>
  <CharactersWithSpaces>4613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《促銷版雙樂園》中韓玩樂邱釜雙城記五天</dc:title>
  <dc:creator>x</dc:creator>
  <cp:lastModifiedBy>user</cp:lastModifiedBy>
  <cp:revision>8</cp:revision>
  <cp:lastPrinted>2015-04-24T04:24:00Z</cp:lastPrinted>
  <dcterms:created xsi:type="dcterms:W3CDTF">2025-02-10T01:36:00Z</dcterms:created>
  <dcterms:modified xsi:type="dcterms:W3CDTF">2025-02-10T01:43:00Z</dcterms:modified>
</cp:coreProperties>
</file>