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94363C" w:rsidRPr="0094363C" w14:paraId="0FBFDC53" w14:textId="77777777" w:rsidTr="004826B1">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A51C3B4" w14:textId="77777777" w:rsidR="0094363C" w:rsidRPr="004826B1" w:rsidRDefault="0094363C" w:rsidP="0094363C">
            <w:pPr>
              <w:widowControl/>
              <w:jc w:val="center"/>
              <w:rPr>
                <w:rFonts w:ascii="Times New Roman" w:eastAsia="新細明體" w:hAnsi="Times New Roman" w:cs="Times New Roman"/>
                <w:b/>
                <w:bCs/>
                <w:color w:val="000000"/>
                <w:kern w:val="0"/>
                <w:sz w:val="44"/>
                <w:szCs w:val="44"/>
              </w:rPr>
            </w:pPr>
            <w:r w:rsidRPr="004826B1">
              <w:rPr>
                <w:rFonts w:ascii="Times New Roman" w:eastAsia="新細明體" w:hAnsi="Times New Roman" w:cs="Times New Roman"/>
                <w:b/>
                <w:bCs/>
                <w:color w:val="000000"/>
                <w:kern w:val="0"/>
                <w:sz w:val="44"/>
                <w:szCs w:val="44"/>
              </w:rPr>
              <w:t>魅力特惠．超值東京５日～</w:t>
            </w:r>
          </w:p>
          <w:p w14:paraId="510D8BFA" w14:textId="50345721" w:rsidR="004826B1" w:rsidRPr="004826B1" w:rsidRDefault="004826B1" w:rsidP="0094363C">
            <w:pPr>
              <w:widowControl/>
              <w:jc w:val="center"/>
              <w:rPr>
                <w:rFonts w:ascii="Times New Roman" w:eastAsia="新細明體" w:hAnsi="Times New Roman" w:cs="Times New Roman" w:hint="eastAsia"/>
                <w:b/>
                <w:bCs/>
                <w:color w:val="000000"/>
                <w:kern w:val="0"/>
                <w:sz w:val="36"/>
                <w:szCs w:val="36"/>
              </w:rPr>
            </w:pPr>
            <w:r w:rsidRPr="004826B1">
              <w:rPr>
                <w:rFonts w:ascii="Times New Roman" w:eastAsia="新細明體" w:hAnsi="Times New Roman" w:cs="Times New Roman" w:hint="eastAsia"/>
                <w:b/>
                <w:bCs/>
                <w:color w:val="000000"/>
                <w:kern w:val="0"/>
                <w:sz w:val="36"/>
                <w:szCs w:val="36"/>
              </w:rPr>
              <w:t>蘆之湖海盜船、絕美箱根神社、忍野八海、宮下空中公園、豐洲千客萬來、富士五湖溫泉鄉</w:t>
            </w:r>
          </w:p>
        </w:tc>
      </w:tr>
      <w:tr w:rsidR="0094363C" w:rsidRPr="00C756D9" w14:paraId="1E82DE32" w14:textId="77777777" w:rsidTr="004826B1">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94363C" w:rsidRPr="00C756D9" w14:paraId="7504AA61" w14:textId="77777777">
              <w:trPr>
                <w:tblCellSpacing w:w="22" w:type="dxa"/>
                <w:jc w:val="center"/>
              </w:trPr>
              <w:tc>
                <w:tcPr>
                  <w:tcW w:w="0" w:type="auto"/>
                  <w:gridSpan w:val="2"/>
                  <w:vAlign w:val="center"/>
                  <w:hideMark/>
                </w:tcPr>
                <w:p w14:paraId="41B92EF9" w14:textId="03BEC9CD" w:rsidR="004826B1" w:rsidRPr="00C756D9" w:rsidRDefault="0094363C" w:rsidP="00C756D9">
                  <w:pPr>
                    <w:widowControl/>
                    <w:rPr>
                      <w:rFonts w:ascii="微軟正黑體" w:eastAsia="微軟正黑體" w:hAnsi="微軟正黑體" w:cs="新細明體"/>
                      <w:b/>
                      <w:bCs/>
                      <w:color w:val="000000"/>
                      <w:kern w:val="0"/>
                      <w:sz w:val="30"/>
                      <w:szCs w:val="30"/>
                    </w:rPr>
                  </w:pPr>
                  <w:r w:rsidRPr="00C756D9">
                    <w:rPr>
                      <w:rFonts w:ascii="微軟正黑體" w:eastAsia="微軟正黑體" w:hAnsi="微軟正黑體" w:cs="新細明體"/>
                      <w:b/>
                      <w:bCs/>
                      <w:color w:val="CC3366"/>
                      <w:kern w:val="0"/>
                      <w:sz w:val="30"/>
                      <w:szCs w:val="30"/>
                    </w:rPr>
                    <w:t>★</w:t>
                  </w:r>
                  <w:r w:rsidRPr="00C756D9">
                    <w:rPr>
                      <w:rFonts w:ascii="微軟正黑體" w:eastAsia="微軟正黑體" w:hAnsi="微軟正黑體" w:cs="新細明體"/>
                      <w:b/>
                      <w:bCs/>
                      <w:color w:val="000000"/>
                      <w:kern w:val="0"/>
                      <w:sz w:val="30"/>
                      <w:szCs w:val="30"/>
                    </w:rPr>
                    <w:t> 特別安排：</w:t>
                  </w:r>
                </w:p>
                <w:p w14:paraId="238D0BA6" w14:textId="664A25B2" w:rsidR="0094363C" w:rsidRPr="00C756D9" w:rsidRDefault="0094363C" w:rsidP="00C756D9">
                  <w:pPr>
                    <w:widowControl/>
                    <w:spacing w:line="0" w:lineRule="atLeast"/>
                    <w:rPr>
                      <w:rFonts w:ascii="微軟正黑體" w:eastAsia="微軟正黑體" w:hAnsi="微軟正黑體" w:cs="新細明體"/>
                      <w:b/>
                      <w:bCs/>
                      <w:color w:val="000000"/>
                      <w:kern w:val="0"/>
                      <w:sz w:val="30"/>
                      <w:szCs w:val="30"/>
                    </w:rPr>
                  </w:pPr>
                  <w:r w:rsidRPr="00C756D9">
                    <w:rPr>
                      <w:rFonts w:ascii="微軟正黑體" w:eastAsia="微軟正黑體" w:hAnsi="微軟正黑體" w:cs="新細明體"/>
                      <w:noProof/>
                      <w:color w:val="000000"/>
                      <w:kern w:val="0"/>
                      <w:szCs w:val="24"/>
                    </w:rPr>
                    <w:drawing>
                      <wp:inline distT="0" distB="0" distL="0" distR="0" wp14:anchorId="5811C6BF" wp14:editId="3C38996E">
                        <wp:extent cx="6486525" cy="4463415"/>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6486525" cy="4463415"/>
                                </a:xfrm>
                                <a:prstGeom prst="rect">
                                  <a:avLst/>
                                </a:prstGeom>
                                <a:noFill/>
                                <a:ln>
                                  <a:noFill/>
                                </a:ln>
                              </pic:spPr>
                            </pic:pic>
                          </a:graphicData>
                        </a:graphic>
                      </wp:inline>
                    </w:drawing>
                  </w:r>
                </w:p>
              </w:tc>
            </w:tr>
            <w:tr w:rsidR="0094363C" w:rsidRPr="00C756D9" w14:paraId="32A5BF8A" w14:textId="77777777">
              <w:trPr>
                <w:tblCellSpacing w:w="22" w:type="dxa"/>
                <w:jc w:val="center"/>
              </w:trPr>
              <w:tc>
                <w:tcPr>
                  <w:tcW w:w="0" w:type="auto"/>
                  <w:gridSpan w:val="2"/>
                  <w:vAlign w:val="center"/>
                  <w:hideMark/>
                </w:tcPr>
                <w:p w14:paraId="4F094B97" w14:textId="2245F9CD" w:rsidR="0094363C" w:rsidRPr="00C756D9" w:rsidRDefault="0094363C" w:rsidP="00C756D9">
                  <w:pPr>
                    <w:widowControl/>
                    <w:spacing w:line="0" w:lineRule="atLeast"/>
                    <w:rPr>
                      <w:rFonts w:ascii="微軟正黑體" w:eastAsia="微軟正黑體" w:hAnsi="微軟正黑體" w:cs="新細明體"/>
                      <w:color w:val="000000"/>
                      <w:kern w:val="0"/>
                      <w:szCs w:val="24"/>
                    </w:rPr>
                  </w:pPr>
                  <w:r w:rsidRPr="00C756D9">
                    <w:rPr>
                      <w:rFonts w:ascii="微軟正黑體" w:eastAsia="微軟正黑體" w:hAnsi="微軟正黑體" w:cs="新細明體"/>
                      <w:noProof/>
                      <w:color w:val="000000"/>
                      <w:kern w:val="0"/>
                      <w:szCs w:val="24"/>
                    </w:rPr>
                    <w:lastRenderedPageBreak/>
                    <w:drawing>
                      <wp:inline distT="0" distB="0" distL="0" distR="0" wp14:anchorId="39ACC5CD" wp14:editId="4073EC2F">
                        <wp:extent cx="6515100" cy="965835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515100" cy="9658350"/>
                                </a:xfrm>
                                <a:prstGeom prst="rect">
                                  <a:avLst/>
                                </a:prstGeom>
                                <a:noFill/>
                                <a:ln>
                                  <a:noFill/>
                                </a:ln>
                              </pic:spPr>
                            </pic:pic>
                          </a:graphicData>
                        </a:graphic>
                      </wp:inline>
                    </w:drawing>
                  </w:r>
                  <w:r w:rsidRPr="00C756D9">
                    <w:rPr>
                      <w:rFonts w:ascii="微軟正黑體" w:eastAsia="微軟正黑體" w:hAnsi="微軟正黑體" w:cs="新細明體"/>
                      <w:noProof/>
                      <w:color w:val="000000"/>
                      <w:kern w:val="0"/>
                      <w:szCs w:val="24"/>
                    </w:rPr>
                    <w:drawing>
                      <wp:inline distT="0" distB="0" distL="0" distR="0" wp14:anchorId="342D1500" wp14:editId="3A38947A">
                        <wp:extent cx="6515100" cy="96393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515100" cy="9639300"/>
                                </a:xfrm>
                                <a:prstGeom prst="rect">
                                  <a:avLst/>
                                </a:prstGeom>
                                <a:noFill/>
                                <a:ln>
                                  <a:noFill/>
                                </a:ln>
                              </pic:spPr>
                            </pic:pic>
                          </a:graphicData>
                        </a:graphic>
                      </wp:inline>
                    </w:drawing>
                  </w:r>
                  <w:r w:rsidRPr="00C756D9">
                    <w:rPr>
                      <w:rFonts w:ascii="微軟正黑體" w:eastAsia="微軟正黑體" w:hAnsi="微軟正黑體" w:cs="新細明體"/>
                      <w:noProof/>
                      <w:color w:val="000000"/>
                      <w:kern w:val="0"/>
                      <w:szCs w:val="24"/>
                    </w:rPr>
                    <w:drawing>
                      <wp:inline distT="0" distB="0" distL="0" distR="0" wp14:anchorId="408B7E70" wp14:editId="27A4D826">
                        <wp:extent cx="6505575" cy="9696450"/>
                        <wp:effectExtent l="0" t="0" r="952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05575" cy="9696450"/>
                                </a:xfrm>
                                <a:prstGeom prst="rect">
                                  <a:avLst/>
                                </a:prstGeom>
                                <a:noFill/>
                                <a:ln>
                                  <a:noFill/>
                                </a:ln>
                              </pic:spPr>
                            </pic:pic>
                          </a:graphicData>
                        </a:graphic>
                      </wp:inline>
                    </w:drawing>
                  </w:r>
                </w:p>
              </w:tc>
            </w:tr>
            <w:tr w:rsidR="0094363C" w:rsidRPr="00C756D9" w14:paraId="134E071B" w14:textId="77777777">
              <w:trPr>
                <w:tblCellSpacing w:w="22" w:type="dxa"/>
                <w:jc w:val="center"/>
              </w:trPr>
              <w:tc>
                <w:tcPr>
                  <w:tcW w:w="0" w:type="auto"/>
                  <w:gridSpan w:val="2"/>
                  <w:vAlign w:val="center"/>
                  <w:hideMark/>
                </w:tcPr>
                <w:p w14:paraId="1BB1E940" w14:textId="77777777" w:rsidR="0094363C" w:rsidRPr="00C756D9" w:rsidRDefault="0094363C" w:rsidP="00C756D9">
                  <w:pPr>
                    <w:widowControl/>
                    <w:spacing w:line="0" w:lineRule="atLeast"/>
                    <w:rPr>
                      <w:rFonts w:ascii="微軟正黑體" w:eastAsia="微軟正黑體" w:hAnsi="微軟正黑體" w:cs="新細明體"/>
                      <w:b/>
                      <w:bCs/>
                      <w:color w:val="000000"/>
                      <w:kern w:val="0"/>
                      <w:sz w:val="30"/>
                      <w:szCs w:val="30"/>
                    </w:rPr>
                  </w:pPr>
                  <w:r w:rsidRPr="00C756D9">
                    <w:rPr>
                      <w:rFonts w:ascii="微軟正黑體" w:eastAsia="微軟正黑體" w:hAnsi="微軟正黑體" w:cs="新細明體"/>
                      <w:b/>
                      <w:bCs/>
                      <w:color w:val="CC3366"/>
                      <w:kern w:val="0"/>
                      <w:sz w:val="30"/>
                      <w:szCs w:val="30"/>
                    </w:rPr>
                    <w:t>★</w:t>
                  </w:r>
                  <w:r w:rsidRPr="00C756D9">
                    <w:rPr>
                      <w:rFonts w:ascii="微軟正黑體" w:eastAsia="微軟正黑體" w:hAnsi="微軟正黑體" w:cs="新細明體"/>
                      <w:b/>
                      <w:bCs/>
                      <w:color w:val="000000"/>
                      <w:kern w:val="0"/>
                      <w:sz w:val="30"/>
                      <w:szCs w:val="30"/>
                    </w:rPr>
                    <w:t> 團費說明：</w:t>
                  </w:r>
                </w:p>
              </w:tc>
            </w:tr>
            <w:tr w:rsidR="0094363C" w:rsidRPr="00C756D9" w14:paraId="6D4BF97E" w14:textId="77777777">
              <w:trPr>
                <w:tblCellSpacing w:w="22" w:type="dxa"/>
                <w:jc w:val="center"/>
              </w:trPr>
              <w:tc>
                <w:tcPr>
                  <w:tcW w:w="800" w:type="pct"/>
                  <w:hideMark/>
                </w:tcPr>
                <w:p w14:paraId="33735BE5" w14:textId="77777777" w:rsidR="0094363C" w:rsidRPr="00C756D9" w:rsidRDefault="0094363C" w:rsidP="00C756D9">
                  <w:pPr>
                    <w:widowControl/>
                    <w:spacing w:line="0" w:lineRule="atLeast"/>
                    <w:jc w:val="right"/>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團費包含：</w:t>
                  </w:r>
                </w:p>
              </w:tc>
              <w:tc>
                <w:tcPr>
                  <w:tcW w:w="4200" w:type="pct"/>
                  <w:vAlign w:val="center"/>
                  <w:hideMark/>
                </w:tcPr>
                <w:p w14:paraId="6B9925CC" w14:textId="77777777" w:rsidR="0094363C" w:rsidRPr="00C756D9" w:rsidRDefault="0094363C" w:rsidP="00C756D9">
                  <w:pPr>
                    <w:widowControl/>
                    <w:spacing w:line="0" w:lineRule="atLeast"/>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免簽證,含國內外機場稅,含團險</w:t>
                  </w:r>
                </w:p>
              </w:tc>
            </w:tr>
            <w:tr w:rsidR="0094363C" w:rsidRPr="00C756D9" w14:paraId="2625A179" w14:textId="77777777">
              <w:trPr>
                <w:tblCellSpacing w:w="22" w:type="dxa"/>
                <w:jc w:val="center"/>
              </w:trPr>
              <w:tc>
                <w:tcPr>
                  <w:tcW w:w="800" w:type="pct"/>
                  <w:hideMark/>
                </w:tcPr>
                <w:p w14:paraId="16AF56AE" w14:textId="77777777" w:rsidR="0094363C" w:rsidRPr="00C756D9" w:rsidRDefault="0094363C" w:rsidP="00C756D9">
                  <w:pPr>
                    <w:widowControl/>
                    <w:spacing w:line="0" w:lineRule="atLeast"/>
                    <w:jc w:val="right"/>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團費不含：</w:t>
                  </w:r>
                </w:p>
              </w:tc>
              <w:tc>
                <w:tcPr>
                  <w:tcW w:w="4200" w:type="pct"/>
                  <w:vAlign w:val="center"/>
                  <w:hideMark/>
                </w:tcPr>
                <w:p w14:paraId="5F9D0715" w14:textId="77777777" w:rsidR="0094363C" w:rsidRPr="00C756D9" w:rsidRDefault="0094363C" w:rsidP="00C756D9">
                  <w:pPr>
                    <w:widowControl/>
                    <w:spacing w:line="0" w:lineRule="atLeast"/>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不含小費,不含行李超重費</w:t>
                  </w:r>
                </w:p>
              </w:tc>
            </w:tr>
          </w:tbl>
          <w:p w14:paraId="0CB06791" w14:textId="77777777" w:rsidR="0094363C" w:rsidRPr="00C756D9" w:rsidRDefault="0094363C" w:rsidP="00C756D9">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6681D986" w14:textId="77777777" w:rsidR="0094363C" w:rsidRPr="00C756D9" w:rsidRDefault="0094363C" w:rsidP="00C756D9">
            <w:pPr>
              <w:widowControl/>
              <w:spacing w:line="0" w:lineRule="atLeast"/>
              <w:rPr>
                <w:rFonts w:ascii="微軟正黑體" w:eastAsia="微軟正黑體" w:hAnsi="微軟正黑體" w:cs="Times New Roman"/>
                <w:kern w:val="0"/>
                <w:sz w:val="20"/>
                <w:szCs w:val="20"/>
              </w:rPr>
            </w:pPr>
          </w:p>
        </w:tc>
      </w:tr>
      <w:tr w:rsidR="0094363C" w:rsidRPr="00C756D9" w14:paraId="61F89F28" w14:textId="77777777" w:rsidTr="004826B1">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49B457" w14:textId="77777777" w:rsidR="00C756D9" w:rsidRDefault="00C756D9" w:rsidP="00C756D9">
            <w:pPr>
              <w:widowControl/>
              <w:spacing w:line="0" w:lineRule="atLeast"/>
              <w:jc w:val="center"/>
              <w:rPr>
                <w:rFonts w:ascii="微軟正黑體" w:eastAsia="微軟正黑體" w:hAnsi="微軟正黑體" w:cs="Times New Roman"/>
                <w:kern w:val="0"/>
                <w:szCs w:val="24"/>
              </w:rPr>
            </w:pPr>
          </w:p>
          <w:p w14:paraId="5A974D3F" w14:textId="5B021E1A" w:rsidR="0094363C" w:rsidRPr="00C756D9" w:rsidRDefault="0094363C" w:rsidP="00C756D9">
            <w:pPr>
              <w:widowControl/>
              <w:spacing w:line="0" w:lineRule="atLeast"/>
              <w:jc w:val="center"/>
              <w:rPr>
                <w:rFonts w:ascii="微軟正黑體" w:eastAsia="微軟正黑體" w:hAnsi="微軟正黑體" w:cs="Times New Roman"/>
                <w:kern w:val="0"/>
                <w:szCs w:val="24"/>
              </w:rPr>
            </w:pPr>
            <w:r w:rsidRPr="00C756D9">
              <w:rPr>
                <w:rFonts w:ascii="微軟正黑體" w:eastAsia="微軟正黑體" w:hAnsi="微軟正黑體" w:cs="Times New Roman"/>
                <w:noProof/>
                <w:kern w:val="0"/>
                <w:szCs w:val="24"/>
              </w:rPr>
              <w:drawing>
                <wp:inline distT="0" distB="0" distL="0" distR="0" wp14:anchorId="427E5592" wp14:editId="44302944">
                  <wp:extent cx="828675" cy="190500"/>
                  <wp:effectExtent l="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10278"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91"/>
              <w:gridCol w:w="1622"/>
              <w:gridCol w:w="1622"/>
              <w:gridCol w:w="2499"/>
              <w:gridCol w:w="1622"/>
              <w:gridCol w:w="1622"/>
            </w:tblGrid>
            <w:tr w:rsidR="004826B1" w:rsidRPr="00C756D9" w14:paraId="0D6561F2" w14:textId="77777777" w:rsidTr="004826B1">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0DC8C23"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7F8EDE2"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3CAE8C4"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A509619"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09B1053"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7CE38CA"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航班編號</w:t>
                  </w:r>
                </w:p>
              </w:tc>
            </w:tr>
            <w:tr w:rsidR="004826B1" w:rsidRPr="00C756D9" w14:paraId="3B29B5FF" w14:textId="77777777" w:rsidTr="004826B1">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56B3C1C"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DEDC4AD"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08:30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59F1E21"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12:55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453A670"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TPE/NRT</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824F758"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D31D0F2"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JX800</w:t>
                  </w:r>
                </w:p>
              </w:tc>
            </w:tr>
            <w:tr w:rsidR="004826B1" w:rsidRPr="00C756D9" w14:paraId="1B364ADB" w14:textId="77777777" w:rsidTr="004826B1">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A37C88F"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915F661"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10:40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A99DEAD"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15:05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C005ADB"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TPE/NRT</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4AA4C63"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4416115"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JX802</w:t>
                  </w:r>
                </w:p>
              </w:tc>
            </w:tr>
            <w:tr w:rsidR="004826B1" w:rsidRPr="00C756D9" w14:paraId="11CDDC7D" w14:textId="77777777" w:rsidTr="004826B1">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CE28070"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8660A19"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15:00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D9E50E0"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19:25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D917B84"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TPE/NRT</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13C3E23"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F288D9F"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JX804</w:t>
                  </w:r>
                </w:p>
              </w:tc>
            </w:tr>
            <w:tr w:rsidR="004826B1" w:rsidRPr="00C756D9" w14:paraId="3BB96D6C" w14:textId="77777777" w:rsidTr="004826B1">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1906514"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B82768D"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14:10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70AC13D"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16:50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2A3F59D"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NRT/TPE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7124135"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25C586F"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JX801</w:t>
                  </w:r>
                </w:p>
              </w:tc>
            </w:tr>
            <w:tr w:rsidR="004826B1" w:rsidRPr="00C756D9" w14:paraId="54C349A9" w14:textId="77777777" w:rsidTr="004826B1">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3A78C91"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DC889B0"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16:20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1571E2B"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19:00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62D53C7"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NRT/TPE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3F3D263"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BDAD251"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JX803</w:t>
                  </w:r>
                </w:p>
              </w:tc>
            </w:tr>
            <w:tr w:rsidR="004826B1" w:rsidRPr="00C756D9" w14:paraId="78E89F98" w14:textId="77777777" w:rsidTr="004826B1">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2EDC93C"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74DF1C4"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20:40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440C66A"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23:20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408C506"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NRT/TPE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F7B3BF6"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5B842D4" w14:textId="77777777" w:rsidR="004826B1" w:rsidRPr="00C756D9" w:rsidRDefault="004826B1" w:rsidP="00C756D9">
                  <w:pPr>
                    <w:widowControl/>
                    <w:spacing w:line="0" w:lineRule="atLeast"/>
                    <w:jc w:val="center"/>
                    <w:rPr>
                      <w:rFonts w:ascii="微軟正黑體" w:eastAsia="微軟正黑體" w:hAnsi="微軟正黑體" w:cs="新細明體"/>
                      <w:color w:val="000000"/>
                      <w:kern w:val="0"/>
                      <w:szCs w:val="24"/>
                    </w:rPr>
                  </w:pPr>
                  <w:r w:rsidRPr="00C756D9">
                    <w:rPr>
                      <w:rFonts w:ascii="微軟正黑體" w:eastAsia="微軟正黑體" w:hAnsi="微軟正黑體" w:cs="新細明體"/>
                      <w:color w:val="000000"/>
                      <w:kern w:val="0"/>
                      <w:szCs w:val="24"/>
                    </w:rPr>
                    <w:t>JX805</w:t>
                  </w:r>
                </w:p>
              </w:tc>
            </w:tr>
          </w:tbl>
          <w:p w14:paraId="799EFCDF" w14:textId="77777777" w:rsidR="0094363C" w:rsidRPr="00C756D9" w:rsidRDefault="0094363C" w:rsidP="00C756D9">
            <w:pPr>
              <w:widowControl/>
              <w:spacing w:line="0" w:lineRule="atLeast"/>
              <w:jc w:val="center"/>
              <w:rPr>
                <w:rFonts w:ascii="微軟正黑體" w:eastAsia="微軟正黑體" w:hAnsi="微軟正黑體" w:cs="Times New Roman"/>
                <w:vanish/>
                <w:kern w:val="0"/>
                <w:szCs w:val="24"/>
              </w:rPr>
            </w:pPr>
          </w:p>
          <w:p w14:paraId="1A33F375" w14:textId="3A4246FB" w:rsidR="0094363C" w:rsidRPr="00C756D9" w:rsidRDefault="004826B1" w:rsidP="00C756D9">
            <w:pPr>
              <w:widowControl/>
              <w:spacing w:line="0" w:lineRule="atLeast"/>
              <w:jc w:val="center"/>
              <w:rPr>
                <w:rFonts w:ascii="微軟正黑體" w:eastAsia="微軟正黑體" w:hAnsi="微軟正黑體" w:cs="Times New Roman"/>
                <w:vanish/>
                <w:kern w:val="0"/>
                <w:szCs w:val="24"/>
              </w:rPr>
            </w:pPr>
            <w:r w:rsidRPr="00C756D9">
              <w:rPr>
                <w:rFonts w:ascii="微軟正黑體" w:eastAsia="微軟正黑體" w:hAnsi="微軟正黑體" w:cs="新細明體"/>
                <w:noProof/>
                <w:color w:val="000000"/>
                <w:kern w:val="0"/>
                <w:szCs w:val="24"/>
              </w:rPr>
              <w:drawing>
                <wp:inline distT="0" distB="0" distL="0" distR="0" wp14:anchorId="1BA9DD88" wp14:editId="6DB7EDF1">
                  <wp:extent cx="790575" cy="190500"/>
                  <wp:effectExtent l="0" t="0" r="952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94363C" w:rsidRPr="00C756D9" w14:paraId="2C74051B" w14:textId="77777777">
              <w:trPr>
                <w:trHeight w:val="300"/>
                <w:tblCellSpacing w:w="22" w:type="dxa"/>
                <w:jc w:val="center"/>
              </w:trPr>
              <w:tc>
                <w:tcPr>
                  <w:tcW w:w="0" w:type="auto"/>
                  <w:vAlign w:val="center"/>
                  <w:hideMark/>
                </w:tcPr>
                <w:p w14:paraId="560F8527" w14:textId="14C80A4B" w:rsidR="0094363C" w:rsidRPr="00C756D9" w:rsidRDefault="0094363C" w:rsidP="00C756D9">
                  <w:pPr>
                    <w:widowControl/>
                    <w:spacing w:line="0" w:lineRule="atLeast"/>
                    <w:rPr>
                      <w:rFonts w:ascii="微軟正黑體" w:eastAsia="微軟正黑體" w:hAnsi="微軟正黑體" w:cs="新細明體"/>
                      <w:b/>
                      <w:bCs/>
                      <w:color w:val="000000"/>
                      <w:kern w:val="0"/>
                      <w:sz w:val="28"/>
                      <w:szCs w:val="28"/>
                    </w:rPr>
                  </w:pPr>
                  <w:r w:rsidRPr="00C756D9">
                    <w:rPr>
                      <w:rFonts w:ascii="微軟正黑體" w:eastAsia="微軟正黑體" w:hAnsi="微軟正黑體" w:cs="Segoe UI Symbol"/>
                      <w:b/>
                      <w:bCs/>
                      <w:color w:val="CC3366"/>
                      <w:kern w:val="0"/>
                      <w:sz w:val="28"/>
                      <w:szCs w:val="28"/>
                    </w:rPr>
                    <w:t>★</w:t>
                  </w:r>
                  <w:r w:rsidRPr="00C756D9">
                    <w:rPr>
                      <w:rFonts w:ascii="微軟正黑體" w:eastAsia="微軟正黑體" w:hAnsi="微軟正黑體" w:cs="新細明體"/>
                      <w:b/>
                      <w:bCs/>
                      <w:color w:val="CC3366"/>
                      <w:kern w:val="0"/>
                      <w:sz w:val="28"/>
                      <w:szCs w:val="28"/>
                    </w:rPr>
                    <w:t> </w:t>
                  </w:r>
                  <w:r w:rsidRPr="00C756D9">
                    <w:rPr>
                      <w:rFonts w:ascii="微軟正黑體" w:eastAsia="微軟正黑體" w:hAnsi="微軟正黑體" w:cs="新細明體"/>
                      <w:b/>
                      <w:bCs/>
                      <w:color w:val="000000"/>
                      <w:kern w:val="0"/>
                      <w:sz w:val="28"/>
                      <w:szCs w:val="28"/>
                    </w:rPr>
                    <w:t>第 1 天 桃園國際機場 / 成田空港→成田周邊飯店</w:t>
                  </w:r>
                  <w:r w:rsidR="004826B1" w:rsidRPr="00C756D9">
                    <w:rPr>
                      <w:rFonts w:ascii="微軟正黑體" w:eastAsia="微軟正黑體" w:hAnsi="微軟正黑體" w:cs="新細明體"/>
                      <w:b/>
                      <w:bCs/>
                      <w:color w:val="000000"/>
                      <w:kern w:val="0"/>
                      <w:sz w:val="28"/>
                      <w:szCs w:val="28"/>
                    </w:rPr>
                    <w:t>～</w:t>
                  </w:r>
                  <w:r w:rsidRPr="00C756D9">
                    <w:rPr>
                      <w:rFonts w:ascii="微軟正黑體" w:eastAsia="微軟正黑體" w:hAnsi="微軟正黑體" w:cs="新細明體"/>
                      <w:b/>
                      <w:bCs/>
                      <w:color w:val="000000"/>
                      <w:kern w:val="0"/>
                      <w:sz w:val="28"/>
                      <w:szCs w:val="28"/>
                    </w:rPr>
                    <w:t xml:space="preserve"> 可自行前往 購物逛街首選－【永旺夢樂城Aeon Mall】～聚集各時尚品牌、雜貨藥妝、美食餐廳的超大型購物商場！</w:t>
                  </w:r>
                </w:p>
              </w:tc>
            </w:tr>
            <w:tr w:rsidR="0094363C" w:rsidRPr="00C756D9" w14:paraId="673447F7" w14:textId="77777777">
              <w:trPr>
                <w:tblCellSpacing w:w="22" w:type="dxa"/>
                <w:jc w:val="center"/>
              </w:trPr>
              <w:tc>
                <w:tcPr>
                  <w:tcW w:w="0" w:type="auto"/>
                  <w:vAlign w:val="center"/>
                  <w:hideMark/>
                </w:tcPr>
                <w:p w14:paraId="631AFF88" w14:textId="6F3827AF"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noProof/>
                      <w:color w:val="000000"/>
                      <w:kern w:val="0"/>
                      <w:sz w:val="23"/>
                      <w:szCs w:val="23"/>
                    </w:rPr>
                    <w:drawing>
                      <wp:anchor distT="0" distB="0" distL="114300" distR="114300" simplePos="0" relativeHeight="251658240" behindDoc="0" locked="0" layoutInCell="1" allowOverlap="1" wp14:anchorId="0262A389" wp14:editId="06ABF324">
                        <wp:simplePos x="0" y="0"/>
                        <wp:positionH relativeFrom="margin">
                          <wp:align>right</wp:align>
                        </wp:positionH>
                        <wp:positionV relativeFrom="paragraph">
                          <wp:posOffset>49530</wp:posOffset>
                        </wp:positionV>
                        <wp:extent cx="1701692" cy="1276350"/>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701692"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6D9">
                    <w:rPr>
                      <w:rFonts w:ascii="微軟正黑體" w:eastAsia="微軟正黑體" w:hAnsi="微軟正黑體" w:cs="新細明體"/>
                      <w:color w:val="000000"/>
                      <w:kern w:val="0"/>
                      <w:sz w:val="23"/>
                      <w:szCs w:val="23"/>
                    </w:rPr>
                    <w:t>今日帶著一顆愉快的心情集合於桃園國際機場，由專人辦理出境手續，搭乘豪華客機前往日本首都－東京。</w:t>
                  </w:r>
                </w:p>
                <w:p w14:paraId="1DC9F121" w14:textId="555EAEB0"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b/>
                      <w:bCs/>
                      <w:color w:val="0000CD"/>
                      <w:kern w:val="0"/>
                      <w:sz w:val="23"/>
                      <w:szCs w:val="23"/>
                    </w:rPr>
                    <w:t>【成田永旺夢樂城Aeon Mall】</w:t>
                  </w:r>
                  <w:r w:rsidRPr="00C756D9">
                    <w:rPr>
                      <w:rFonts w:ascii="微軟正黑體" w:eastAsia="微軟正黑體" w:hAnsi="微軟正黑體" w:cs="新細明體"/>
                      <w:color w:val="000000"/>
                      <w:kern w:val="0"/>
                      <w:sz w:val="23"/>
                      <w:szCs w:val="23"/>
                    </w:rPr>
                    <w:t>Aeon Mall成田是東京自由行往返搭機前必去的大型購物商場。從AEON STYLE超市、無印良品到日式服飾 niko and…，藥妝、日式雜貨、零食伴手禮種類一應俱全。想在回國前最後衝刺血拼，來這裡就能一次解決~</w:t>
                  </w:r>
                </w:p>
              </w:tc>
            </w:tr>
            <w:tr w:rsidR="0094363C" w:rsidRPr="00C756D9" w14:paraId="20C20E63"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94363C" w:rsidRPr="00C756D9" w14:paraId="01CBBDEF"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BB9CBC9" w14:textId="77777777"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住宿：成田MYSTAYS 或 成田國際花園 或 成田馬羅德國際飯店 或 成田GATEWAY或同等級旅館</w:t>
                        </w:r>
                      </w:p>
                    </w:tc>
                  </w:tr>
                  <w:tr w:rsidR="0094363C" w:rsidRPr="00C756D9" w14:paraId="347553E1"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0421A1F" w14:textId="3F1023B0"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早餐：溫暖的家</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2F0D5C2" w14:textId="6935F844"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中餐：機上套餐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C452A51" w14:textId="56824708"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晚餐：方便遊玩~敬請自理</w:t>
                        </w:r>
                      </w:p>
                    </w:tc>
                  </w:tr>
                </w:tbl>
                <w:p w14:paraId="141FBDD3" w14:textId="77777777" w:rsidR="0094363C" w:rsidRPr="00C756D9" w:rsidRDefault="0094363C" w:rsidP="00C756D9">
                  <w:pPr>
                    <w:widowControl/>
                    <w:spacing w:line="0" w:lineRule="atLeast"/>
                    <w:jc w:val="center"/>
                    <w:rPr>
                      <w:rFonts w:ascii="微軟正黑體" w:eastAsia="微軟正黑體" w:hAnsi="微軟正黑體" w:cs="新細明體"/>
                      <w:kern w:val="0"/>
                      <w:szCs w:val="24"/>
                    </w:rPr>
                  </w:pPr>
                </w:p>
              </w:tc>
            </w:tr>
            <w:tr w:rsidR="0094363C" w:rsidRPr="00C756D9" w14:paraId="1ED4D18C" w14:textId="77777777">
              <w:trPr>
                <w:trHeight w:val="300"/>
                <w:tblCellSpacing w:w="22" w:type="dxa"/>
                <w:jc w:val="center"/>
              </w:trPr>
              <w:tc>
                <w:tcPr>
                  <w:tcW w:w="0" w:type="auto"/>
                  <w:vAlign w:val="center"/>
                  <w:hideMark/>
                </w:tcPr>
                <w:p w14:paraId="5DF86F5B" w14:textId="77777777" w:rsidR="0094363C" w:rsidRPr="00C756D9" w:rsidRDefault="0094363C" w:rsidP="00C756D9">
                  <w:pPr>
                    <w:widowControl/>
                    <w:spacing w:line="0" w:lineRule="atLeast"/>
                    <w:rPr>
                      <w:rFonts w:ascii="微軟正黑體" w:eastAsia="微軟正黑體" w:hAnsi="微軟正黑體" w:cs="新細明體"/>
                      <w:b/>
                      <w:bCs/>
                      <w:color w:val="000000"/>
                      <w:kern w:val="0"/>
                      <w:sz w:val="28"/>
                      <w:szCs w:val="28"/>
                    </w:rPr>
                  </w:pPr>
                  <w:r w:rsidRPr="00C756D9">
                    <w:rPr>
                      <w:rFonts w:ascii="微軟正黑體" w:eastAsia="微軟正黑體" w:hAnsi="微軟正黑體" w:cs="Segoe UI Symbol"/>
                      <w:b/>
                      <w:bCs/>
                      <w:color w:val="CC3366"/>
                      <w:kern w:val="0"/>
                      <w:sz w:val="28"/>
                      <w:szCs w:val="28"/>
                    </w:rPr>
                    <w:t>★</w:t>
                  </w:r>
                  <w:r w:rsidRPr="00C756D9">
                    <w:rPr>
                      <w:rFonts w:ascii="微軟正黑體" w:eastAsia="微軟正黑體" w:hAnsi="微軟正黑體" w:cs="新細明體"/>
                      <w:b/>
                      <w:bCs/>
                      <w:color w:val="CC3366"/>
                      <w:kern w:val="0"/>
                      <w:sz w:val="28"/>
                      <w:szCs w:val="28"/>
                    </w:rPr>
                    <w:t> </w:t>
                  </w:r>
                  <w:r w:rsidRPr="00C756D9">
                    <w:rPr>
                      <w:rFonts w:ascii="微軟正黑體" w:eastAsia="微軟正黑體" w:hAnsi="微軟正黑體" w:cs="新細明體"/>
                      <w:b/>
                      <w:bCs/>
                      <w:color w:val="000000"/>
                      <w:kern w:val="0"/>
                      <w:sz w:val="28"/>
                      <w:szCs w:val="28"/>
                    </w:rPr>
                    <w:t>第 2 天 飯店→特別安排搭乘</w:t>
                  </w:r>
                  <w:r w:rsidRPr="00C756D9">
                    <w:rPr>
                      <w:rFonts w:ascii="微軟正黑體" w:eastAsia="微軟正黑體" w:hAnsi="微軟正黑體" w:cs="Segoe UI Symbol"/>
                      <w:b/>
                      <w:bCs/>
                      <w:color w:val="000000"/>
                      <w:kern w:val="0"/>
                      <w:sz w:val="28"/>
                      <w:szCs w:val="28"/>
                    </w:rPr>
                    <w:t>★</w:t>
                  </w:r>
                  <w:r w:rsidRPr="00C756D9">
                    <w:rPr>
                      <w:rFonts w:ascii="微軟正黑體" w:eastAsia="微軟正黑體" w:hAnsi="微軟正黑體" w:cs="新細明體"/>
                      <w:b/>
                      <w:bCs/>
                      <w:color w:val="000000"/>
                      <w:kern w:val="0"/>
                      <w:sz w:val="28"/>
                      <w:szCs w:val="28"/>
                    </w:rPr>
                    <w:t>超吸睛！17世紀歐洲戰艦造型【蘆之湖 海盜船】眺望宏偉的自然美景→悠久千年歷史的緣結神社~蘆之湖畔絕美紅色大鳥居【箱根神社】→日本名水百選</w:t>
                  </w:r>
                  <w:r w:rsidRPr="00C756D9">
                    <w:rPr>
                      <w:rFonts w:ascii="微軟正黑體" w:eastAsia="微軟正黑體" w:hAnsi="微軟正黑體" w:cs="Segoe UI Symbol"/>
                      <w:b/>
                      <w:bCs/>
                      <w:color w:val="000000"/>
                      <w:kern w:val="0"/>
                      <w:sz w:val="28"/>
                      <w:szCs w:val="28"/>
                    </w:rPr>
                    <w:t>★</w:t>
                  </w:r>
                  <w:r w:rsidRPr="00C756D9">
                    <w:rPr>
                      <w:rFonts w:ascii="微軟正黑體" w:eastAsia="微軟正黑體" w:hAnsi="微軟正黑體" w:cs="新細明體"/>
                      <w:b/>
                      <w:bCs/>
                      <w:color w:val="000000"/>
                      <w:kern w:val="0"/>
                      <w:sz w:val="28"/>
                      <w:szCs w:val="28"/>
                    </w:rPr>
                    <w:t>八個美麗自然湧泉奇景【忍野八海】→ 富士五湖溫泉鄉</w:t>
                  </w:r>
                </w:p>
              </w:tc>
            </w:tr>
            <w:tr w:rsidR="0094363C" w:rsidRPr="00C756D9" w14:paraId="3DC3BA2E" w14:textId="77777777">
              <w:trPr>
                <w:tblCellSpacing w:w="22" w:type="dxa"/>
                <w:jc w:val="center"/>
              </w:trPr>
              <w:tc>
                <w:tcPr>
                  <w:tcW w:w="0" w:type="auto"/>
                  <w:vAlign w:val="center"/>
                  <w:hideMark/>
                </w:tcPr>
                <w:p w14:paraId="1E2B14E1" w14:textId="526FAA17"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noProof/>
                      <w:color w:val="000000"/>
                      <w:kern w:val="0"/>
                      <w:sz w:val="23"/>
                      <w:szCs w:val="23"/>
                    </w:rPr>
                    <w:drawing>
                      <wp:inline distT="0" distB="0" distL="0" distR="0" wp14:anchorId="1D287AF0" wp14:editId="6010A8F5">
                        <wp:extent cx="2057269" cy="1543050"/>
                        <wp:effectExtent l="0" t="0" r="63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63705" cy="1547877"/>
                                </a:xfrm>
                                <a:prstGeom prst="rect">
                                  <a:avLst/>
                                </a:prstGeom>
                                <a:noFill/>
                                <a:ln>
                                  <a:noFill/>
                                </a:ln>
                              </pic:spPr>
                            </pic:pic>
                          </a:graphicData>
                        </a:graphic>
                      </wp:inline>
                    </w:drawing>
                  </w:r>
                  <w:r w:rsidRPr="00C756D9">
                    <w:rPr>
                      <w:rFonts w:ascii="微軟正黑體" w:eastAsia="微軟正黑體" w:hAnsi="微軟正黑體" w:cs="新細明體"/>
                      <w:noProof/>
                      <w:color w:val="000000"/>
                      <w:kern w:val="0"/>
                      <w:sz w:val="23"/>
                      <w:szCs w:val="23"/>
                    </w:rPr>
                    <w:drawing>
                      <wp:inline distT="0" distB="0" distL="0" distR="0" wp14:anchorId="35011D8F" wp14:editId="6265378B">
                        <wp:extent cx="2066925" cy="1550292"/>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78702" cy="1559125"/>
                                </a:xfrm>
                                <a:prstGeom prst="rect">
                                  <a:avLst/>
                                </a:prstGeom>
                                <a:noFill/>
                                <a:ln>
                                  <a:noFill/>
                                </a:ln>
                              </pic:spPr>
                            </pic:pic>
                          </a:graphicData>
                        </a:graphic>
                      </wp:inline>
                    </w:drawing>
                  </w:r>
                  <w:r w:rsidRPr="00C756D9">
                    <w:rPr>
                      <w:rFonts w:ascii="微軟正黑體" w:eastAsia="微軟正黑體" w:hAnsi="微軟正黑體" w:cs="新細明體"/>
                      <w:noProof/>
                      <w:color w:val="000000"/>
                      <w:kern w:val="0"/>
                      <w:sz w:val="23"/>
                      <w:szCs w:val="23"/>
                    </w:rPr>
                    <w:drawing>
                      <wp:inline distT="0" distB="0" distL="0" distR="0" wp14:anchorId="06D7D5AA" wp14:editId="10B3F25B">
                        <wp:extent cx="2066925" cy="1550291"/>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88267" cy="1566299"/>
                                </a:xfrm>
                                <a:prstGeom prst="rect">
                                  <a:avLst/>
                                </a:prstGeom>
                                <a:noFill/>
                                <a:ln>
                                  <a:noFill/>
                                </a:ln>
                              </pic:spPr>
                            </pic:pic>
                          </a:graphicData>
                        </a:graphic>
                      </wp:inline>
                    </w:drawing>
                  </w:r>
                </w:p>
                <w:p w14:paraId="75CCB91A" w14:textId="2C608C67"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b/>
                      <w:bCs/>
                      <w:color w:val="0000CD"/>
                      <w:kern w:val="0"/>
                      <w:sz w:val="23"/>
                      <w:szCs w:val="23"/>
                    </w:rPr>
                    <w:t>【蘆之湖海盜船（箱根町 - 元箱根町）】</w:t>
                  </w:r>
                  <w:r w:rsidRPr="00C756D9">
                    <w:rPr>
                      <w:rFonts w:ascii="微軟正黑體" w:eastAsia="微軟正黑體" w:hAnsi="微軟正黑體" w:cs="新細明體"/>
                      <w:color w:val="000000"/>
                      <w:kern w:val="0"/>
                      <w:sz w:val="23"/>
                      <w:szCs w:val="23"/>
                    </w:rPr>
                    <w:t>箱根蘆之湖是 40 萬年前火山爆發而形成的破火山口湖，海拔 725 米。環湖一周約 18 公里，湖水面積 6.8 平方公里，最深處達 40.6 米。蘆之湖南岸的杉樹街道還可眺望「富士山倒影」。箱根富士是日本百景之一。箱根蘆湖的遊覽船中，最有人氣的還是海盜船。海盜船目前有三條，其中現役的皇家路易 Ⅱ 號海盜船的紅色船身最為招眼。皇家路易 Ⅱ 號海盜船是以18世紀法國艦隊的旗艦皇家路易號為參考建造的，內外裝修豪華逼真，深受遊客的喜愛。</w:t>
                  </w:r>
                </w:p>
                <w:p w14:paraId="49E61195" w14:textId="4D936A92"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b/>
                      <w:bCs/>
                      <w:color w:val="0000CD"/>
                      <w:kern w:val="0"/>
                      <w:sz w:val="23"/>
                      <w:szCs w:val="23"/>
                    </w:rPr>
                    <w:t>【箱根神社】</w:t>
                  </w:r>
                  <w:r w:rsidRPr="00C756D9">
                    <w:rPr>
                      <w:rFonts w:ascii="微軟正黑體" w:eastAsia="微軟正黑體" w:hAnsi="微軟正黑體" w:cs="新細明體"/>
                      <w:color w:val="000000"/>
                      <w:kern w:val="0"/>
                      <w:sz w:val="23"/>
                      <w:szCs w:val="23"/>
                    </w:rPr>
                    <w:t>箱根神社自古以來就是被尊崇為關東總鎮守箱根大權現的有名神社，作為在交通安全、心想事成、開運除厄上非常靈驗的開運之神為人信奉。還有樹齡超過 800 年的杉樹成蔭的參拜道，另一個必訪景點「箱根神社平和的鳥居」，鳥居就坐落在蘆之湖上，形成夢幻絕景，吸引許多遊客到此拍網美照打卡。</w:t>
                  </w:r>
                </w:p>
                <w:p w14:paraId="1A3D53C7" w14:textId="2B6C3D8E"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b/>
                      <w:bCs/>
                      <w:color w:val="0000CD"/>
                      <w:kern w:val="0"/>
                      <w:sz w:val="23"/>
                      <w:szCs w:val="23"/>
                    </w:rPr>
                    <w:t>【日本百選名水~忍野八海】</w:t>
                  </w:r>
                  <w:r w:rsidRPr="00C756D9">
                    <w:rPr>
                      <w:rFonts w:ascii="微軟正黑體" w:eastAsia="微軟正黑體" w:hAnsi="微軟正黑體" w:cs="新細明體"/>
                      <w:color w:val="000000"/>
                      <w:kern w:val="0"/>
                      <w:sz w:val="23"/>
                      <w:szCs w:val="23"/>
                    </w:rPr>
                    <w:t>是位於山梨縣忍野村的湧泉群。富士山融化的雪水經過 80 年的過濾而湧出的泉水。為國家指定天然紀念物、名水百選、新富岳百景之一。西元 800 - 802 間富士山發生延曆噴發，宇津湖分為山中湖跟忍野湖，後來忍野湖乾竭，並成盆地，但湧水口變成泉水，及今日的忍野八海。</w:t>
                  </w:r>
                </w:p>
              </w:tc>
            </w:tr>
            <w:tr w:rsidR="0094363C" w:rsidRPr="00C756D9" w14:paraId="54525234"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94363C" w:rsidRPr="00C756D9" w14:paraId="263BAEFB"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8CA5C17" w14:textId="77777777"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住宿：春日居VIEW 或 石和VIEW 或 河口湖緣之杜 或 富士箱根LAND 或 本栖鳳凰或同等級旅館</w:t>
                        </w:r>
                      </w:p>
                    </w:tc>
                  </w:tr>
                  <w:tr w:rsidR="0094363C" w:rsidRPr="00C756D9" w14:paraId="7E2A5321"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AB497BE" w14:textId="32148725"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早餐：飯店精緻早餐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D2E3594" w14:textId="58915A8D"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中餐：箱根鄉土花籠料理 或 日式風味料理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0CA5BA3" w14:textId="5B4BB155"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晚餐：特別安排★升等螃蟹吃到飽豪華自助餐</w:t>
                        </w:r>
                      </w:p>
                    </w:tc>
                  </w:tr>
                </w:tbl>
                <w:p w14:paraId="38C40DCD" w14:textId="77777777" w:rsidR="0094363C" w:rsidRPr="00C756D9" w:rsidRDefault="0094363C" w:rsidP="00C756D9">
                  <w:pPr>
                    <w:widowControl/>
                    <w:spacing w:line="0" w:lineRule="atLeast"/>
                    <w:jc w:val="center"/>
                    <w:rPr>
                      <w:rFonts w:ascii="微軟正黑體" w:eastAsia="微軟正黑體" w:hAnsi="微軟正黑體" w:cs="新細明體"/>
                      <w:kern w:val="0"/>
                      <w:szCs w:val="24"/>
                    </w:rPr>
                  </w:pPr>
                </w:p>
              </w:tc>
            </w:tr>
            <w:tr w:rsidR="0094363C" w:rsidRPr="00C756D9" w14:paraId="07A140D5" w14:textId="77777777">
              <w:trPr>
                <w:trHeight w:val="300"/>
                <w:tblCellSpacing w:w="22" w:type="dxa"/>
                <w:jc w:val="center"/>
              </w:trPr>
              <w:tc>
                <w:tcPr>
                  <w:tcW w:w="0" w:type="auto"/>
                  <w:vAlign w:val="center"/>
                  <w:hideMark/>
                </w:tcPr>
                <w:p w14:paraId="48FC06E4" w14:textId="77777777" w:rsidR="0094363C" w:rsidRPr="00C756D9" w:rsidRDefault="0094363C" w:rsidP="00C756D9">
                  <w:pPr>
                    <w:widowControl/>
                    <w:spacing w:line="0" w:lineRule="atLeast"/>
                    <w:rPr>
                      <w:rFonts w:ascii="微軟正黑體" w:eastAsia="微軟正黑體" w:hAnsi="微軟正黑體" w:cs="新細明體"/>
                      <w:b/>
                      <w:bCs/>
                      <w:color w:val="000000"/>
                      <w:kern w:val="0"/>
                      <w:sz w:val="28"/>
                      <w:szCs w:val="28"/>
                    </w:rPr>
                  </w:pPr>
                  <w:r w:rsidRPr="00C756D9">
                    <w:rPr>
                      <w:rFonts w:ascii="微軟正黑體" w:eastAsia="微軟正黑體" w:hAnsi="微軟正黑體" w:cs="Segoe UI Symbol"/>
                      <w:b/>
                      <w:bCs/>
                      <w:color w:val="CC3366"/>
                      <w:kern w:val="0"/>
                      <w:sz w:val="28"/>
                      <w:szCs w:val="28"/>
                    </w:rPr>
                    <w:t>★</w:t>
                  </w:r>
                  <w:r w:rsidRPr="00C756D9">
                    <w:rPr>
                      <w:rFonts w:ascii="微軟正黑體" w:eastAsia="微軟正黑體" w:hAnsi="微軟正黑體" w:cs="新細明體"/>
                      <w:b/>
                      <w:bCs/>
                      <w:color w:val="CC3366"/>
                      <w:kern w:val="0"/>
                      <w:sz w:val="28"/>
                      <w:szCs w:val="28"/>
                    </w:rPr>
                    <w:t> </w:t>
                  </w:r>
                  <w:r w:rsidRPr="00C756D9">
                    <w:rPr>
                      <w:rFonts w:ascii="微軟正黑體" w:eastAsia="微軟正黑體" w:hAnsi="微軟正黑體" w:cs="新細明體"/>
                      <w:b/>
                      <w:bCs/>
                      <w:color w:val="000000"/>
                      <w:kern w:val="0"/>
                      <w:sz w:val="28"/>
                      <w:szCs w:val="28"/>
                    </w:rPr>
                    <w:t>第 3 天 飯店→澀谷必訪新地標~東京首座空中公園【宮下公園 MIYASHITA PARK】藤原浩星巴克、哆啦A夢未來之門→【免稅店】→東京人的懷舊江戶廚房【豐洲千客萬來】重現江戶時代街景~美食、溫泉、購物一次滿足！→ 東京飯店</w:t>
                  </w:r>
                </w:p>
              </w:tc>
            </w:tr>
            <w:tr w:rsidR="0094363C" w:rsidRPr="00C756D9" w14:paraId="0C3491C3" w14:textId="77777777">
              <w:trPr>
                <w:tblCellSpacing w:w="22" w:type="dxa"/>
                <w:jc w:val="center"/>
              </w:trPr>
              <w:tc>
                <w:tcPr>
                  <w:tcW w:w="0" w:type="auto"/>
                  <w:vAlign w:val="center"/>
                  <w:hideMark/>
                </w:tcPr>
                <w:p w14:paraId="1D86D6A2" w14:textId="2599DCAC"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noProof/>
                      <w:color w:val="000000"/>
                      <w:kern w:val="0"/>
                      <w:sz w:val="23"/>
                      <w:szCs w:val="23"/>
                    </w:rPr>
                    <w:drawing>
                      <wp:inline distT="0" distB="0" distL="0" distR="0" wp14:anchorId="212C7EA7" wp14:editId="5A69321A">
                        <wp:extent cx="2009775" cy="1507427"/>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23953" cy="1518061"/>
                                </a:xfrm>
                                <a:prstGeom prst="rect">
                                  <a:avLst/>
                                </a:prstGeom>
                                <a:noFill/>
                                <a:ln>
                                  <a:noFill/>
                                </a:ln>
                              </pic:spPr>
                            </pic:pic>
                          </a:graphicData>
                        </a:graphic>
                      </wp:inline>
                    </w:drawing>
                  </w:r>
                  <w:r w:rsidRPr="00C756D9">
                    <w:rPr>
                      <w:rFonts w:ascii="微軟正黑體" w:eastAsia="微軟正黑體" w:hAnsi="微軟正黑體" w:cs="新細明體"/>
                      <w:noProof/>
                      <w:color w:val="000000"/>
                      <w:kern w:val="0"/>
                      <w:sz w:val="23"/>
                      <w:szCs w:val="23"/>
                    </w:rPr>
                    <w:drawing>
                      <wp:inline distT="0" distB="0" distL="0" distR="0" wp14:anchorId="4303805E" wp14:editId="3F23C5D4">
                        <wp:extent cx="2009775" cy="1507427"/>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22152" cy="1516711"/>
                                </a:xfrm>
                                <a:prstGeom prst="rect">
                                  <a:avLst/>
                                </a:prstGeom>
                                <a:noFill/>
                                <a:ln>
                                  <a:noFill/>
                                </a:ln>
                              </pic:spPr>
                            </pic:pic>
                          </a:graphicData>
                        </a:graphic>
                      </wp:inline>
                    </w:drawing>
                  </w:r>
                  <w:r w:rsidRPr="00C756D9">
                    <w:rPr>
                      <w:rFonts w:ascii="微軟正黑體" w:eastAsia="微軟正黑體" w:hAnsi="微軟正黑體" w:cs="新細明體"/>
                      <w:noProof/>
                      <w:color w:val="000000"/>
                      <w:kern w:val="0"/>
                      <w:sz w:val="23"/>
                      <w:szCs w:val="23"/>
                    </w:rPr>
                    <w:drawing>
                      <wp:inline distT="0" distB="0" distL="0" distR="0" wp14:anchorId="78607CB9" wp14:editId="5BCC13E3">
                        <wp:extent cx="2038350" cy="1528859"/>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57993" cy="1543592"/>
                                </a:xfrm>
                                <a:prstGeom prst="rect">
                                  <a:avLst/>
                                </a:prstGeom>
                                <a:noFill/>
                                <a:ln>
                                  <a:noFill/>
                                </a:ln>
                              </pic:spPr>
                            </pic:pic>
                          </a:graphicData>
                        </a:graphic>
                      </wp:inline>
                    </w:drawing>
                  </w:r>
                </w:p>
                <w:p w14:paraId="58E4C823" w14:textId="77777777"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b/>
                      <w:bCs/>
                      <w:color w:val="0000CD"/>
                      <w:kern w:val="0"/>
                      <w:sz w:val="23"/>
                      <w:szCs w:val="23"/>
                    </w:rPr>
                    <w:t>【MIYASHITA PARK 宮下公園】</w:t>
                  </w:r>
                  <w:r w:rsidRPr="00C756D9">
                    <w:rPr>
                      <w:rFonts w:ascii="微軟正黑體" w:eastAsia="微軟正黑體" w:hAnsi="微軟正黑體" w:cs="新細明體"/>
                      <w:color w:val="000000"/>
                      <w:kern w:val="0"/>
                      <w:sz w:val="23"/>
                      <w:szCs w:val="23"/>
                    </w:rPr>
                    <w:br/>
                    <w:t>結合商圈的立體城市公園，於2020年4月「宮下公園MIYASHITA PARK」重新正式完工，化身為一座擁有4層樓商場和一棟18層樓的複合型全新建築。集「公園、商業設施、飯店」於一身的宮下公園，頂樓維持是空中公園，大片的綠地為澀谷提供嶄新又時髦的綠意。</w:t>
                  </w:r>
                </w:p>
                <w:p w14:paraId="5BDEC4E6" w14:textId="77777777"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b/>
                      <w:bCs/>
                      <w:color w:val="0000CD"/>
                      <w:kern w:val="0"/>
                      <w:sz w:val="23"/>
                      <w:szCs w:val="23"/>
                    </w:rPr>
                    <w:t>【豐洲千客萬來】</w:t>
                  </w:r>
                  <w:r w:rsidRPr="00C756D9">
                    <w:rPr>
                      <w:rFonts w:ascii="微軟正黑體" w:eastAsia="微軟正黑體" w:hAnsi="微軟正黑體" w:cs="新細明體"/>
                      <w:color w:val="000000"/>
                      <w:kern w:val="0"/>
                      <w:sz w:val="23"/>
                      <w:szCs w:val="23"/>
                    </w:rPr>
                    <w:br/>
                    <w:t>是豐洲市場外誕生的東京新旅遊景點，與豐洲市場相鄰，「千客萬來」以「日本文化由美食開始」為核心，將分為2大主題區域——商場及溫泉。商場區將會有100間店舖進駐，有齊生活百貨、小物精品、美食廣場等，當中美食廣場更會有齊壽司、魚生飯、玉子燒、鯛魚燒等，大家可以一邊掃貨一邊體驗日本文化。景區內的「豐洲大街」是一處光是參觀就能感受到江戶風情的空間，在此可以品嚐到鰻魚、壽司等江戶前風味美食的餐廳以及當地江東區的人氣商店，除了享受正宗的餐點外，這裡還有適合散步的美食，例如用鮮魚製作的漢堡，還有帶著新鮮烤魚香氣的金槍魚串，讓人胃口大開。「鑑賞家橫町」顧名思義提供由豐洲市場批發商和專業鑑賞家精選的時令食材和美味佳餚，可以在此邊走邊吃或在櫃檯邊吃邊享受。這裡是可以感受到市場氛圍的區域，與店內的人互動，享受溫馨的購物體驗。而「仙久麻井足浴花園」則可在泡足浴的同時還可以尋找彩虹橋、富士電視台等地標。</w:t>
                  </w:r>
                </w:p>
              </w:tc>
            </w:tr>
            <w:tr w:rsidR="0094363C" w:rsidRPr="00C756D9" w14:paraId="3A9CFD96"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94363C" w:rsidRPr="00C756D9" w14:paraId="444A1A22"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7C89006" w14:textId="77777777"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住宿：Hotel Eurasia Maihama Annex 或 Hotel Eurasia Maihama 或 Spa &amp; Hotel Maihama Eurasia 或 APA幕張海濱 或 MONDAY豐洲 或 VILLA FONTAINE茅場町 或 新木場METS飯店或同等級旅館</w:t>
                        </w:r>
                      </w:p>
                    </w:tc>
                  </w:tr>
                  <w:tr w:rsidR="0094363C" w:rsidRPr="00C756D9" w14:paraId="272EF899"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9D97007" w14:textId="1DB8F3F1"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早餐：飯店精緻早餐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5ABA90A" w14:textId="5B7314BA"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中餐：燒肉或涮涮鍋吃到飽+軟飲</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580BF12" w14:textId="68EF1BE7"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晚餐：方便遊玩～敬請自理</w:t>
                        </w:r>
                      </w:p>
                    </w:tc>
                  </w:tr>
                </w:tbl>
                <w:p w14:paraId="5003BE01" w14:textId="77777777" w:rsidR="0094363C" w:rsidRPr="00C756D9" w:rsidRDefault="0094363C" w:rsidP="00C756D9">
                  <w:pPr>
                    <w:widowControl/>
                    <w:spacing w:line="0" w:lineRule="atLeast"/>
                    <w:jc w:val="center"/>
                    <w:rPr>
                      <w:rFonts w:ascii="微軟正黑體" w:eastAsia="微軟正黑體" w:hAnsi="微軟正黑體" w:cs="新細明體"/>
                      <w:kern w:val="0"/>
                      <w:szCs w:val="24"/>
                    </w:rPr>
                  </w:pPr>
                </w:p>
              </w:tc>
            </w:tr>
            <w:tr w:rsidR="0094363C" w:rsidRPr="00C756D9" w14:paraId="6E448BB7" w14:textId="77777777">
              <w:trPr>
                <w:trHeight w:val="300"/>
                <w:tblCellSpacing w:w="22" w:type="dxa"/>
                <w:jc w:val="center"/>
              </w:trPr>
              <w:tc>
                <w:tcPr>
                  <w:tcW w:w="0" w:type="auto"/>
                  <w:vAlign w:val="center"/>
                  <w:hideMark/>
                </w:tcPr>
                <w:p w14:paraId="39AAF34C" w14:textId="7775D6E6" w:rsidR="0094363C" w:rsidRPr="00C756D9" w:rsidRDefault="0094363C" w:rsidP="00C756D9">
                  <w:pPr>
                    <w:widowControl/>
                    <w:spacing w:line="0" w:lineRule="atLeast"/>
                    <w:rPr>
                      <w:rFonts w:ascii="微軟正黑體" w:eastAsia="微軟正黑體" w:hAnsi="微軟正黑體" w:cs="新細明體"/>
                      <w:b/>
                      <w:bCs/>
                      <w:color w:val="000000"/>
                      <w:kern w:val="0"/>
                      <w:sz w:val="28"/>
                      <w:szCs w:val="28"/>
                    </w:rPr>
                  </w:pPr>
                  <w:r w:rsidRPr="00C756D9">
                    <w:rPr>
                      <w:rFonts w:ascii="微軟正黑體" w:eastAsia="微軟正黑體" w:hAnsi="微軟正黑體" w:cs="Segoe UI Symbol"/>
                      <w:b/>
                      <w:bCs/>
                      <w:color w:val="CC3366"/>
                      <w:kern w:val="0"/>
                      <w:sz w:val="28"/>
                      <w:szCs w:val="28"/>
                    </w:rPr>
                    <w:t>★</w:t>
                  </w:r>
                  <w:r w:rsidRPr="00C756D9">
                    <w:rPr>
                      <w:rFonts w:ascii="微軟正黑體" w:eastAsia="微軟正黑體" w:hAnsi="微軟正黑體" w:cs="新細明體"/>
                      <w:b/>
                      <w:bCs/>
                      <w:color w:val="CC3366"/>
                      <w:kern w:val="0"/>
                      <w:sz w:val="28"/>
                      <w:szCs w:val="28"/>
                    </w:rPr>
                    <w:t> </w:t>
                  </w:r>
                  <w:r w:rsidRPr="00C756D9">
                    <w:rPr>
                      <w:rFonts w:ascii="微軟正黑體" w:eastAsia="微軟正黑體" w:hAnsi="微軟正黑體" w:cs="新細明體"/>
                      <w:b/>
                      <w:bCs/>
                      <w:color w:val="000000"/>
                      <w:kern w:val="0"/>
                      <w:sz w:val="28"/>
                      <w:szCs w:val="28"/>
                    </w:rPr>
                    <w:t>第 4 天 全日自由活動</w:t>
                  </w:r>
                  <w:r w:rsidR="004826B1" w:rsidRPr="00C756D9">
                    <w:rPr>
                      <w:rFonts w:ascii="微軟正黑體" w:eastAsia="微軟正黑體" w:hAnsi="微軟正黑體" w:cs="新細明體"/>
                      <w:b/>
                      <w:bCs/>
                      <w:color w:val="000000"/>
                      <w:kern w:val="0"/>
                      <w:sz w:val="28"/>
                      <w:szCs w:val="28"/>
                    </w:rPr>
                    <w:t>～</w:t>
                  </w:r>
                  <w:r w:rsidRPr="00C756D9">
                    <w:rPr>
                      <w:rFonts w:ascii="微軟正黑體" w:eastAsia="微軟正黑體" w:hAnsi="微軟正黑體" w:cs="新細明體"/>
                      <w:b/>
                      <w:bCs/>
                      <w:color w:val="000000"/>
                      <w:kern w:val="0"/>
                      <w:sz w:val="28"/>
                      <w:szCs w:val="28"/>
                    </w:rPr>
                    <w:t>探索時尚魅力東京</w:t>
                  </w:r>
                  <w:r w:rsidR="004826B1" w:rsidRPr="00C756D9">
                    <w:rPr>
                      <w:rFonts w:ascii="微軟正黑體" w:eastAsia="微軟正黑體" w:hAnsi="微軟正黑體" w:cs="新細明體"/>
                      <w:b/>
                      <w:bCs/>
                      <w:color w:val="000000"/>
                      <w:kern w:val="0"/>
                      <w:sz w:val="28"/>
                      <w:szCs w:val="28"/>
                    </w:rPr>
                    <w:t>～</w:t>
                  </w:r>
                </w:p>
              </w:tc>
            </w:tr>
            <w:tr w:rsidR="0094363C" w:rsidRPr="00C756D9" w14:paraId="6F44B198" w14:textId="77777777">
              <w:trPr>
                <w:tblCellSpacing w:w="22" w:type="dxa"/>
                <w:jc w:val="center"/>
              </w:trPr>
              <w:tc>
                <w:tcPr>
                  <w:tcW w:w="0" w:type="auto"/>
                  <w:vAlign w:val="center"/>
                  <w:hideMark/>
                </w:tcPr>
                <w:p w14:paraId="53B3ED62" w14:textId="5AA06FAF"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noProof/>
                      <w:color w:val="000000"/>
                      <w:kern w:val="0"/>
                      <w:sz w:val="23"/>
                      <w:szCs w:val="23"/>
                    </w:rPr>
                    <w:drawing>
                      <wp:anchor distT="0" distB="0" distL="114300" distR="114300" simplePos="0" relativeHeight="251659264" behindDoc="0" locked="0" layoutInCell="1" allowOverlap="1" wp14:anchorId="289DB899" wp14:editId="63AC15C5">
                        <wp:simplePos x="0" y="0"/>
                        <wp:positionH relativeFrom="margin">
                          <wp:align>left</wp:align>
                        </wp:positionH>
                        <wp:positionV relativeFrom="paragraph">
                          <wp:posOffset>99060</wp:posOffset>
                        </wp:positionV>
                        <wp:extent cx="1866900" cy="1400264"/>
                        <wp:effectExtent l="0" t="0" r="0" b="9525"/>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66900" cy="14002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6BA45" w14:textId="0A860684"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全日自由活動</w:t>
                  </w:r>
                  <w:r w:rsidR="004826B1" w:rsidRPr="00C756D9">
                    <w:rPr>
                      <w:rFonts w:ascii="微軟正黑體" w:eastAsia="微軟正黑體" w:hAnsi="微軟正黑體" w:cs="新細明體"/>
                      <w:color w:val="000000"/>
                      <w:kern w:val="0"/>
                      <w:sz w:val="23"/>
                      <w:szCs w:val="23"/>
                    </w:rPr>
                    <w:t>～</w:t>
                  </w:r>
                  <w:r w:rsidRPr="00C756D9">
                    <w:rPr>
                      <w:rFonts w:ascii="微軟正黑體" w:eastAsia="微軟正黑體" w:hAnsi="微軟正黑體" w:cs="新細明體"/>
                      <w:color w:val="000000"/>
                      <w:kern w:val="0"/>
                      <w:sz w:val="23"/>
                      <w:szCs w:val="23"/>
                    </w:rPr>
                    <w:t>探索時尚魅力東京</w:t>
                  </w:r>
                  <w:r w:rsidR="004826B1" w:rsidRPr="00C756D9">
                    <w:rPr>
                      <w:rFonts w:ascii="微軟正黑體" w:eastAsia="微軟正黑體" w:hAnsi="微軟正黑體" w:cs="新細明體"/>
                      <w:color w:val="000000"/>
                      <w:kern w:val="0"/>
                      <w:sz w:val="23"/>
                      <w:szCs w:val="23"/>
                    </w:rPr>
                    <w:t>～</w:t>
                  </w:r>
                </w:p>
              </w:tc>
            </w:tr>
            <w:tr w:rsidR="0094363C" w:rsidRPr="00C756D9" w14:paraId="46A95D0F"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94363C" w:rsidRPr="00C756D9" w14:paraId="6845505C"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95E0DD4" w14:textId="77777777"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住宿：Hotel Eurasia Maihama Annex 或 Hotel Eurasia Maihama 或 Spa &amp; Hotel Maihama Eurasia 或 APA幕張海濱 或 MONDAY豐洲 或 VILLA FONTAINE茅場町 或 新木場METS飯店或同等級旅館</w:t>
                        </w:r>
                      </w:p>
                    </w:tc>
                  </w:tr>
                  <w:tr w:rsidR="0094363C" w:rsidRPr="00C756D9" w14:paraId="01560498"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628CB2A" w14:textId="6D88E2F0"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早餐：飯店精緻早餐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606D9C2" w14:textId="37770541"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中餐：方便遊玩~敬請自理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FDCB699" w14:textId="6C115006"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晚餐：方便遊玩~敬請自理</w:t>
                        </w:r>
                      </w:p>
                    </w:tc>
                  </w:tr>
                </w:tbl>
                <w:p w14:paraId="5BFAFC2E" w14:textId="77777777" w:rsidR="0094363C" w:rsidRPr="00C756D9" w:rsidRDefault="0094363C" w:rsidP="00C756D9">
                  <w:pPr>
                    <w:widowControl/>
                    <w:spacing w:line="0" w:lineRule="atLeast"/>
                    <w:jc w:val="center"/>
                    <w:rPr>
                      <w:rFonts w:ascii="微軟正黑體" w:eastAsia="微軟正黑體" w:hAnsi="微軟正黑體" w:cs="新細明體"/>
                      <w:kern w:val="0"/>
                      <w:szCs w:val="24"/>
                    </w:rPr>
                  </w:pPr>
                </w:p>
              </w:tc>
            </w:tr>
            <w:tr w:rsidR="0094363C" w:rsidRPr="00C756D9" w14:paraId="1B74A1FB" w14:textId="77777777">
              <w:trPr>
                <w:trHeight w:val="300"/>
                <w:tblCellSpacing w:w="22" w:type="dxa"/>
                <w:jc w:val="center"/>
              </w:trPr>
              <w:tc>
                <w:tcPr>
                  <w:tcW w:w="0" w:type="auto"/>
                  <w:vAlign w:val="center"/>
                  <w:hideMark/>
                </w:tcPr>
                <w:p w14:paraId="1EA783B6" w14:textId="77777777" w:rsidR="0094363C" w:rsidRPr="00C756D9" w:rsidRDefault="0094363C" w:rsidP="00C756D9">
                  <w:pPr>
                    <w:widowControl/>
                    <w:spacing w:line="0" w:lineRule="atLeast"/>
                    <w:rPr>
                      <w:rFonts w:ascii="微軟正黑體" w:eastAsia="微軟正黑體" w:hAnsi="微軟正黑體" w:cs="新細明體"/>
                      <w:b/>
                      <w:bCs/>
                      <w:color w:val="000000"/>
                      <w:kern w:val="0"/>
                      <w:sz w:val="28"/>
                      <w:szCs w:val="28"/>
                    </w:rPr>
                  </w:pPr>
                  <w:r w:rsidRPr="00C756D9">
                    <w:rPr>
                      <w:rFonts w:ascii="微軟正黑體" w:eastAsia="微軟正黑體" w:hAnsi="微軟正黑體" w:cs="Segoe UI Symbol"/>
                      <w:b/>
                      <w:bCs/>
                      <w:color w:val="CC3366"/>
                      <w:kern w:val="0"/>
                      <w:sz w:val="28"/>
                      <w:szCs w:val="28"/>
                    </w:rPr>
                    <w:t>★</w:t>
                  </w:r>
                  <w:r w:rsidRPr="00C756D9">
                    <w:rPr>
                      <w:rFonts w:ascii="微軟正黑體" w:eastAsia="微軟正黑體" w:hAnsi="微軟正黑體" w:cs="新細明體"/>
                      <w:b/>
                      <w:bCs/>
                      <w:color w:val="CC3366"/>
                      <w:kern w:val="0"/>
                      <w:sz w:val="28"/>
                      <w:szCs w:val="28"/>
                    </w:rPr>
                    <w:t> </w:t>
                  </w:r>
                  <w:r w:rsidRPr="00C756D9">
                    <w:rPr>
                      <w:rFonts w:ascii="微軟正黑體" w:eastAsia="微軟正黑體" w:hAnsi="微軟正黑體" w:cs="新細明體"/>
                      <w:b/>
                      <w:bCs/>
                      <w:color w:val="000000"/>
                      <w:kern w:val="0"/>
                      <w:sz w:val="28"/>
                      <w:szCs w:val="28"/>
                    </w:rPr>
                    <w:t>第 5 天 飯店→ 自由活動 →成田空港 / 桃園國際機場</w:t>
                  </w:r>
                </w:p>
              </w:tc>
            </w:tr>
            <w:tr w:rsidR="0094363C" w:rsidRPr="00C756D9" w14:paraId="5E721404" w14:textId="77777777">
              <w:trPr>
                <w:tblCellSpacing w:w="22" w:type="dxa"/>
                <w:jc w:val="center"/>
              </w:trPr>
              <w:tc>
                <w:tcPr>
                  <w:tcW w:w="0" w:type="auto"/>
                  <w:vAlign w:val="center"/>
                  <w:hideMark/>
                </w:tcPr>
                <w:p w14:paraId="116EB067" w14:textId="77777777"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您可以選擇自行自費前往購物中心、百貨公司、地下商店街..等等，自由逛街購物。</w:t>
                  </w:r>
                  <w:r w:rsidRPr="00C756D9">
                    <w:rPr>
                      <w:rFonts w:ascii="微軟正黑體" w:eastAsia="微軟正黑體" w:hAnsi="微軟正黑體" w:cs="新細明體"/>
                      <w:color w:val="000000"/>
                      <w:kern w:val="0"/>
                      <w:sz w:val="23"/>
                      <w:szCs w:val="23"/>
                    </w:rPr>
                    <w:br/>
                    <w:t>然後前往成田國際空港，搭乘豪華客機飛返溫暖家，結束難忘的旅程。</w:t>
                  </w:r>
                </w:p>
              </w:tc>
            </w:tr>
            <w:tr w:rsidR="0094363C" w:rsidRPr="00C756D9" w14:paraId="4DC85569"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94363C" w:rsidRPr="00C756D9" w14:paraId="3D53A809"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976CAEC" w14:textId="5CA1D7DF"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住宿：溫暖的家</w:t>
                        </w:r>
                      </w:p>
                    </w:tc>
                  </w:tr>
                  <w:tr w:rsidR="0094363C" w:rsidRPr="00C756D9" w14:paraId="178132EE"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D62351D" w14:textId="198EC0C9"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早餐：飯店精緻早餐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B9C7D30" w14:textId="1486A9F3"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中餐：方便遊玩~敬請自理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D7B8A9B" w14:textId="0D329B55" w:rsidR="0094363C" w:rsidRPr="00C756D9" w:rsidRDefault="0094363C" w:rsidP="00C756D9">
                        <w:pPr>
                          <w:widowControl/>
                          <w:spacing w:line="0" w:lineRule="atLeast"/>
                          <w:rPr>
                            <w:rFonts w:ascii="微軟正黑體" w:eastAsia="微軟正黑體" w:hAnsi="微軟正黑體" w:cs="新細明體"/>
                            <w:color w:val="000000"/>
                            <w:kern w:val="0"/>
                            <w:sz w:val="23"/>
                            <w:szCs w:val="23"/>
                          </w:rPr>
                        </w:pPr>
                        <w:r w:rsidRPr="00C756D9">
                          <w:rPr>
                            <w:rFonts w:ascii="微軟正黑體" w:eastAsia="微軟正黑體" w:hAnsi="微軟正黑體" w:cs="新細明體"/>
                            <w:color w:val="000000"/>
                            <w:kern w:val="0"/>
                            <w:sz w:val="23"/>
                            <w:szCs w:val="23"/>
                          </w:rPr>
                          <w:t>晚餐：機上套餐</w:t>
                        </w:r>
                      </w:p>
                    </w:tc>
                  </w:tr>
                </w:tbl>
                <w:p w14:paraId="528B8709" w14:textId="77777777" w:rsidR="0094363C" w:rsidRPr="00C756D9" w:rsidRDefault="0094363C" w:rsidP="00C756D9">
                  <w:pPr>
                    <w:widowControl/>
                    <w:spacing w:line="0" w:lineRule="atLeast"/>
                    <w:jc w:val="center"/>
                    <w:rPr>
                      <w:rFonts w:ascii="微軟正黑體" w:eastAsia="微軟正黑體" w:hAnsi="微軟正黑體" w:cs="新細明體"/>
                      <w:kern w:val="0"/>
                      <w:szCs w:val="24"/>
                    </w:rPr>
                  </w:pPr>
                </w:p>
              </w:tc>
            </w:tr>
          </w:tbl>
          <w:p w14:paraId="11994905" w14:textId="77777777" w:rsidR="0094363C" w:rsidRPr="00C756D9" w:rsidRDefault="0094363C" w:rsidP="00C756D9">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4092FCCA" w14:textId="77777777" w:rsidR="0094363C" w:rsidRPr="00C756D9" w:rsidRDefault="0094363C" w:rsidP="00C756D9">
            <w:pPr>
              <w:widowControl/>
              <w:spacing w:line="0" w:lineRule="atLeast"/>
              <w:rPr>
                <w:rFonts w:ascii="微軟正黑體" w:eastAsia="微軟正黑體" w:hAnsi="微軟正黑體" w:cs="Times New Roman"/>
                <w:kern w:val="0"/>
                <w:sz w:val="20"/>
                <w:szCs w:val="20"/>
              </w:rPr>
            </w:pPr>
          </w:p>
        </w:tc>
      </w:tr>
      <w:tr w:rsidR="0094363C" w:rsidRPr="00C756D9" w14:paraId="3EC9AB12" w14:textId="77777777" w:rsidTr="004826B1">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FEB034" w14:textId="77777777" w:rsidR="0094363C" w:rsidRPr="00C756D9" w:rsidRDefault="0094363C" w:rsidP="00C756D9">
            <w:pPr>
              <w:widowControl/>
              <w:spacing w:line="0" w:lineRule="atLeast"/>
              <w:jc w:val="center"/>
              <w:rPr>
                <w:rFonts w:ascii="微軟正黑體" w:eastAsia="微軟正黑體" w:hAnsi="微軟正黑體" w:cs="Times New Roman"/>
                <w:color w:val="000000"/>
                <w:kern w:val="0"/>
                <w:szCs w:val="24"/>
              </w:rPr>
            </w:pPr>
            <w:r w:rsidRPr="00C756D9">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5ABA793B" w14:textId="77777777" w:rsidR="0094363C" w:rsidRPr="00C756D9" w:rsidRDefault="0094363C" w:rsidP="00C756D9">
            <w:pPr>
              <w:widowControl/>
              <w:spacing w:line="0" w:lineRule="atLeast"/>
              <w:rPr>
                <w:rFonts w:ascii="微軟正黑體" w:eastAsia="微軟正黑體" w:hAnsi="微軟正黑體" w:cs="Times New Roman"/>
                <w:kern w:val="0"/>
                <w:sz w:val="20"/>
                <w:szCs w:val="20"/>
              </w:rPr>
            </w:pPr>
          </w:p>
        </w:tc>
      </w:tr>
    </w:tbl>
    <w:p w14:paraId="4C0C6407" w14:textId="77777777" w:rsidR="00CB11E7" w:rsidRPr="00C756D9" w:rsidRDefault="00CB11E7" w:rsidP="00C756D9">
      <w:pPr>
        <w:spacing w:line="0" w:lineRule="atLeast"/>
        <w:rPr>
          <w:rFonts w:ascii="微軟正黑體" w:eastAsia="微軟正黑體" w:hAnsi="微軟正黑體"/>
        </w:rPr>
      </w:pPr>
    </w:p>
    <w:sectPr w:rsidR="00CB11E7" w:rsidRPr="00C756D9" w:rsidSect="0094363C">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49D"/>
    <w:rsid w:val="001B7D18"/>
    <w:rsid w:val="001F4127"/>
    <w:rsid w:val="00237A2A"/>
    <w:rsid w:val="004826B1"/>
    <w:rsid w:val="005577E7"/>
    <w:rsid w:val="0066749D"/>
    <w:rsid w:val="0094363C"/>
    <w:rsid w:val="00B67CC2"/>
    <w:rsid w:val="00C756D9"/>
    <w:rsid w:val="00CB11E7"/>
    <w:rsid w:val="00EF197B"/>
    <w:rsid w:val="00F40C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BB5FD"/>
  <w15:chartTrackingRefBased/>
  <w15:docId w15:val="{876CCA24-C069-4600-A781-74886AE1F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94363C"/>
  </w:style>
  <w:style w:type="paragraph" w:styleId="Web">
    <w:name w:val="Normal (Web)"/>
    <w:basedOn w:val="a"/>
    <w:uiPriority w:val="99"/>
    <w:semiHidden/>
    <w:unhideWhenUsed/>
    <w:rsid w:val="0094363C"/>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94363C"/>
  </w:style>
  <w:style w:type="character" w:styleId="a3">
    <w:name w:val="Strong"/>
    <w:basedOn w:val="a0"/>
    <w:uiPriority w:val="22"/>
    <w:qFormat/>
    <w:rsid w:val="009436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2489506">
      <w:bodyDiv w:val="1"/>
      <w:marLeft w:val="0"/>
      <w:marRight w:val="0"/>
      <w:marTop w:val="0"/>
      <w:marBottom w:val="0"/>
      <w:divBdr>
        <w:top w:val="none" w:sz="0" w:space="0" w:color="auto"/>
        <w:left w:val="none" w:sz="0" w:space="0" w:color="auto"/>
        <w:bottom w:val="none" w:sz="0" w:space="0" w:color="auto"/>
        <w:right w:val="none" w:sz="0" w:space="0" w:color="auto"/>
      </w:divBdr>
      <w:divsChild>
        <w:div w:id="1333947056">
          <w:marLeft w:val="0"/>
          <w:marRight w:val="0"/>
          <w:marTop w:val="0"/>
          <w:marBottom w:val="300"/>
          <w:divBdr>
            <w:top w:val="none" w:sz="0" w:space="0" w:color="auto"/>
            <w:left w:val="none" w:sz="0" w:space="0" w:color="auto"/>
            <w:bottom w:val="none" w:sz="0" w:space="0" w:color="auto"/>
            <w:right w:val="none" w:sz="0" w:space="0" w:color="auto"/>
          </w:divBdr>
          <w:divsChild>
            <w:div w:id="893201994">
              <w:marLeft w:val="0"/>
              <w:marRight w:val="0"/>
              <w:marTop w:val="0"/>
              <w:marBottom w:val="0"/>
              <w:divBdr>
                <w:top w:val="none" w:sz="0" w:space="0" w:color="auto"/>
                <w:left w:val="none" w:sz="0" w:space="0" w:color="auto"/>
                <w:bottom w:val="none" w:sz="0" w:space="0" w:color="auto"/>
                <w:right w:val="none" w:sz="0" w:space="0" w:color="auto"/>
              </w:divBdr>
              <w:divsChild>
                <w:div w:id="1113014284">
                  <w:marLeft w:val="0"/>
                  <w:marRight w:val="0"/>
                  <w:marTop w:val="0"/>
                  <w:marBottom w:val="0"/>
                  <w:divBdr>
                    <w:top w:val="none" w:sz="0" w:space="0" w:color="auto"/>
                    <w:left w:val="none" w:sz="0" w:space="0" w:color="auto"/>
                    <w:bottom w:val="none" w:sz="0" w:space="0" w:color="auto"/>
                    <w:right w:val="none" w:sz="0" w:space="0" w:color="auto"/>
                  </w:divBdr>
                </w:div>
                <w:div w:id="42508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32606">
          <w:marLeft w:val="0"/>
          <w:marRight w:val="0"/>
          <w:marTop w:val="0"/>
          <w:marBottom w:val="300"/>
          <w:divBdr>
            <w:top w:val="none" w:sz="0" w:space="0" w:color="auto"/>
            <w:left w:val="none" w:sz="0" w:space="0" w:color="auto"/>
            <w:bottom w:val="none" w:sz="0" w:space="0" w:color="auto"/>
            <w:right w:val="none" w:sz="0" w:space="0" w:color="auto"/>
          </w:divBdr>
          <w:divsChild>
            <w:div w:id="647250737">
              <w:marLeft w:val="0"/>
              <w:marRight w:val="0"/>
              <w:marTop w:val="0"/>
              <w:marBottom w:val="0"/>
              <w:divBdr>
                <w:top w:val="none" w:sz="0" w:space="0" w:color="auto"/>
                <w:left w:val="none" w:sz="0" w:space="0" w:color="auto"/>
                <w:bottom w:val="none" w:sz="0" w:space="0" w:color="auto"/>
                <w:right w:val="none" w:sz="0" w:space="0" w:color="auto"/>
              </w:divBdr>
              <w:divsChild>
                <w:div w:id="510140537">
                  <w:marLeft w:val="0"/>
                  <w:marRight w:val="0"/>
                  <w:marTop w:val="0"/>
                  <w:marBottom w:val="0"/>
                  <w:divBdr>
                    <w:top w:val="none" w:sz="0" w:space="0" w:color="auto"/>
                    <w:left w:val="none" w:sz="0" w:space="0" w:color="auto"/>
                    <w:bottom w:val="none" w:sz="0" w:space="0" w:color="auto"/>
                    <w:right w:val="none" w:sz="0" w:space="0" w:color="auto"/>
                  </w:divBdr>
                </w:div>
                <w:div w:id="1185511605">
                  <w:marLeft w:val="0"/>
                  <w:marRight w:val="0"/>
                  <w:marTop w:val="0"/>
                  <w:marBottom w:val="0"/>
                  <w:divBdr>
                    <w:top w:val="none" w:sz="0" w:space="0" w:color="auto"/>
                    <w:left w:val="none" w:sz="0" w:space="0" w:color="auto"/>
                    <w:bottom w:val="none" w:sz="0" w:space="0" w:color="auto"/>
                    <w:right w:val="none" w:sz="0" w:space="0" w:color="auto"/>
                  </w:divBdr>
                </w:div>
                <w:div w:id="1878618693">
                  <w:marLeft w:val="0"/>
                  <w:marRight w:val="0"/>
                  <w:marTop w:val="0"/>
                  <w:marBottom w:val="0"/>
                  <w:divBdr>
                    <w:top w:val="none" w:sz="0" w:space="0" w:color="auto"/>
                    <w:left w:val="none" w:sz="0" w:space="0" w:color="auto"/>
                    <w:bottom w:val="none" w:sz="0" w:space="0" w:color="auto"/>
                    <w:right w:val="none" w:sz="0" w:space="0" w:color="auto"/>
                  </w:divBdr>
                </w:div>
                <w:div w:id="156298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45285">
          <w:marLeft w:val="0"/>
          <w:marRight w:val="0"/>
          <w:marTop w:val="0"/>
          <w:marBottom w:val="300"/>
          <w:divBdr>
            <w:top w:val="none" w:sz="0" w:space="0" w:color="auto"/>
            <w:left w:val="none" w:sz="0" w:space="0" w:color="auto"/>
            <w:bottom w:val="none" w:sz="0" w:space="0" w:color="auto"/>
            <w:right w:val="none" w:sz="0" w:space="0" w:color="auto"/>
          </w:divBdr>
          <w:divsChild>
            <w:div w:id="725419244">
              <w:marLeft w:val="0"/>
              <w:marRight w:val="0"/>
              <w:marTop w:val="0"/>
              <w:marBottom w:val="0"/>
              <w:divBdr>
                <w:top w:val="none" w:sz="0" w:space="0" w:color="auto"/>
                <w:left w:val="none" w:sz="0" w:space="0" w:color="auto"/>
                <w:bottom w:val="none" w:sz="0" w:space="0" w:color="auto"/>
                <w:right w:val="none" w:sz="0" w:space="0" w:color="auto"/>
              </w:divBdr>
              <w:divsChild>
                <w:div w:id="1355813932">
                  <w:marLeft w:val="0"/>
                  <w:marRight w:val="0"/>
                  <w:marTop w:val="0"/>
                  <w:marBottom w:val="0"/>
                  <w:divBdr>
                    <w:top w:val="none" w:sz="0" w:space="0" w:color="auto"/>
                    <w:left w:val="none" w:sz="0" w:space="0" w:color="auto"/>
                    <w:bottom w:val="none" w:sz="0" w:space="0" w:color="auto"/>
                    <w:right w:val="none" w:sz="0" w:space="0" w:color="auto"/>
                  </w:divBdr>
                </w:div>
                <w:div w:id="1473863318">
                  <w:marLeft w:val="0"/>
                  <w:marRight w:val="0"/>
                  <w:marTop w:val="0"/>
                  <w:marBottom w:val="0"/>
                  <w:divBdr>
                    <w:top w:val="none" w:sz="0" w:space="0" w:color="auto"/>
                    <w:left w:val="none" w:sz="0" w:space="0" w:color="auto"/>
                    <w:bottom w:val="none" w:sz="0" w:space="0" w:color="auto"/>
                    <w:right w:val="none" w:sz="0" w:space="0" w:color="auto"/>
                  </w:divBdr>
                </w:div>
                <w:div w:id="1226183579">
                  <w:marLeft w:val="0"/>
                  <w:marRight w:val="0"/>
                  <w:marTop w:val="0"/>
                  <w:marBottom w:val="0"/>
                  <w:divBdr>
                    <w:top w:val="none" w:sz="0" w:space="0" w:color="auto"/>
                    <w:left w:val="none" w:sz="0" w:space="0" w:color="auto"/>
                    <w:bottom w:val="none" w:sz="0" w:space="0" w:color="auto"/>
                    <w:right w:val="none" w:sz="0" w:space="0" w:color="auto"/>
                  </w:divBdr>
                </w:div>
                <w:div w:id="72765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77713">
          <w:marLeft w:val="0"/>
          <w:marRight w:val="0"/>
          <w:marTop w:val="0"/>
          <w:marBottom w:val="300"/>
          <w:divBdr>
            <w:top w:val="none" w:sz="0" w:space="0" w:color="auto"/>
            <w:left w:val="none" w:sz="0" w:space="0" w:color="auto"/>
            <w:bottom w:val="none" w:sz="0" w:space="0" w:color="auto"/>
            <w:right w:val="none" w:sz="0" w:space="0" w:color="auto"/>
          </w:divBdr>
          <w:divsChild>
            <w:div w:id="2009671586">
              <w:marLeft w:val="0"/>
              <w:marRight w:val="0"/>
              <w:marTop w:val="0"/>
              <w:marBottom w:val="0"/>
              <w:divBdr>
                <w:top w:val="none" w:sz="0" w:space="0" w:color="auto"/>
                <w:left w:val="none" w:sz="0" w:space="0" w:color="auto"/>
                <w:bottom w:val="none" w:sz="0" w:space="0" w:color="auto"/>
                <w:right w:val="none" w:sz="0" w:space="0" w:color="auto"/>
              </w:divBdr>
              <w:divsChild>
                <w:div w:id="1846171334">
                  <w:marLeft w:val="0"/>
                  <w:marRight w:val="0"/>
                  <w:marTop w:val="0"/>
                  <w:marBottom w:val="0"/>
                  <w:divBdr>
                    <w:top w:val="none" w:sz="0" w:space="0" w:color="auto"/>
                    <w:left w:val="none" w:sz="0" w:space="0" w:color="auto"/>
                    <w:bottom w:val="none" w:sz="0" w:space="0" w:color="auto"/>
                    <w:right w:val="none" w:sz="0" w:space="0" w:color="auto"/>
                  </w:divBdr>
                </w:div>
                <w:div w:id="657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76292">
          <w:marLeft w:val="0"/>
          <w:marRight w:val="0"/>
          <w:marTop w:val="0"/>
          <w:marBottom w:val="300"/>
          <w:divBdr>
            <w:top w:val="none" w:sz="0" w:space="0" w:color="auto"/>
            <w:left w:val="none" w:sz="0" w:space="0" w:color="auto"/>
            <w:bottom w:val="none" w:sz="0" w:space="0" w:color="auto"/>
            <w:right w:val="none" w:sz="0" w:space="0" w:color="auto"/>
          </w:divBdr>
          <w:divsChild>
            <w:div w:id="185750262">
              <w:marLeft w:val="0"/>
              <w:marRight w:val="0"/>
              <w:marTop w:val="0"/>
              <w:marBottom w:val="0"/>
              <w:divBdr>
                <w:top w:val="none" w:sz="0" w:space="0" w:color="auto"/>
                <w:left w:val="none" w:sz="0" w:space="0" w:color="auto"/>
                <w:bottom w:val="none" w:sz="0" w:space="0" w:color="auto"/>
                <w:right w:val="none" w:sz="0" w:space="0" w:color="auto"/>
              </w:divBdr>
              <w:divsChild>
                <w:div w:id="1586762608">
                  <w:marLeft w:val="0"/>
                  <w:marRight w:val="0"/>
                  <w:marTop w:val="0"/>
                  <w:marBottom w:val="0"/>
                  <w:divBdr>
                    <w:top w:val="none" w:sz="0" w:space="0" w:color="auto"/>
                    <w:left w:val="none" w:sz="0" w:space="0" w:color="auto"/>
                    <w:bottom w:val="none" w:sz="0" w:space="0" w:color="auto"/>
                    <w:right w:val="none" w:sz="0" w:space="0" w:color="auto"/>
                  </w:divBdr>
                </w:div>
                <w:div w:id="11039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414</Words>
  <Characters>2366</Characters>
  <Application>Microsoft Office Word</Application>
  <DocSecurity>0</DocSecurity>
  <Lines>19</Lines>
  <Paragraphs>5</Paragraphs>
  <ScaleCrop>false</ScaleCrop>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魅力特惠．超值東京５日</dc:title>
  <dc:subject/>
  <dc:creator>user</dc:creator>
  <cp:keywords/>
  <dc:description/>
  <cp:lastModifiedBy>user</cp:lastModifiedBy>
  <cp:revision>6</cp:revision>
  <dcterms:created xsi:type="dcterms:W3CDTF">2025-04-18T09:39:00Z</dcterms:created>
  <dcterms:modified xsi:type="dcterms:W3CDTF">2025-04-18T09:40:00Z</dcterms:modified>
</cp:coreProperties>
</file>