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E51C5" w14:textId="3E2B466A" w:rsidR="00292EFF" w:rsidRPr="000A486C" w:rsidRDefault="00665648" w:rsidP="007509B0">
      <w:pPr>
        <w:spacing w:line="0" w:lineRule="atLeast"/>
        <w:jc w:val="center"/>
        <w:rPr>
          <w:rFonts w:ascii="微軟正黑體" w:eastAsia="微軟正黑體" w:hAnsi="微軟正黑體"/>
          <w:b/>
          <w:sz w:val="42"/>
          <w:szCs w:val="42"/>
        </w:rPr>
      </w:pPr>
      <w:r w:rsidRPr="000A486C">
        <w:rPr>
          <w:rFonts w:ascii="微軟正黑體" w:eastAsia="微軟正黑體" w:hAnsi="微軟正黑體" w:cs="微軟正黑體" w:hint="eastAsia"/>
          <w:b/>
          <w:bCs/>
          <w:sz w:val="42"/>
          <w:szCs w:val="42"/>
        </w:rPr>
        <w:t>遊</w:t>
      </w:r>
      <w:r w:rsidR="002D6810" w:rsidRPr="000A486C">
        <w:rPr>
          <w:rFonts w:ascii="微軟正黑體" w:eastAsia="微軟正黑體" w:hAnsi="微軟正黑體" w:cs="微軟正黑體" w:hint="eastAsia"/>
          <w:b/>
          <w:bCs/>
          <w:sz w:val="42"/>
          <w:szCs w:val="42"/>
        </w:rPr>
        <w:t>遍中國</w:t>
      </w:r>
      <w:r w:rsidR="00677061" w:rsidRPr="000A486C">
        <w:rPr>
          <w:rFonts w:ascii="微軟正黑體" w:eastAsia="微軟正黑體" w:hAnsi="微軟正黑體" w:cs="微軟正黑體" w:hint="eastAsia"/>
          <w:b/>
          <w:bCs/>
          <w:sz w:val="42"/>
          <w:szCs w:val="42"/>
        </w:rPr>
        <w:t>－</w:t>
      </w:r>
      <w:r w:rsidR="00AD4628" w:rsidRPr="000A486C">
        <w:rPr>
          <w:rFonts w:ascii="微軟正黑體" w:eastAsia="微軟正黑體" w:hAnsi="微軟正黑體" w:hint="eastAsia"/>
          <w:b/>
          <w:sz w:val="42"/>
          <w:szCs w:val="42"/>
        </w:rPr>
        <w:t>重慶武隆天生三橋湖北恩施大峽谷三排椅八日</w:t>
      </w:r>
    </w:p>
    <w:p w14:paraId="461F7F26" w14:textId="46DF478F" w:rsidR="002D6810" w:rsidRPr="007509B0" w:rsidRDefault="00665648" w:rsidP="007509B0">
      <w:pPr>
        <w:spacing w:line="0" w:lineRule="atLeast"/>
        <w:jc w:val="center"/>
        <w:rPr>
          <w:rFonts w:ascii="微軟正黑體" w:eastAsia="微軟正黑體" w:hAnsi="微軟正黑體"/>
          <w:b/>
          <w:bCs/>
          <w:color w:val="0000FF"/>
          <w:sz w:val="28"/>
          <w:szCs w:val="28"/>
        </w:rPr>
      </w:pPr>
      <w:r w:rsidRPr="007509B0">
        <w:rPr>
          <w:rFonts w:ascii="微軟正黑體" w:eastAsia="微軟正黑體" w:hAnsi="微軟正黑體"/>
          <w:b/>
          <w:noProof/>
          <w:color w:val="FF0000"/>
        </w:rPr>
        <w:drawing>
          <wp:inline distT="0" distB="0" distL="0" distR="0" wp14:anchorId="7EC911F6" wp14:editId="346C6814">
            <wp:extent cx="6659880" cy="8035290"/>
            <wp:effectExtent l="0" t="0" r="7620" b="3810"/>
            <wp:docPr id="2" name="圖片 2" descr="C:\Users\summit02pc-002\AppData\Roaming\Skype\live#3asummittourtpe\media_messaging\media_cache_v3\^E50465C88E33BF7881A639B44F5A4AB9B02F04A0900971C097^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C:\Users\summit02pc-002\AppData\Roaming\Skype\live#3asummittourtpe\media_messaging\media_cache_v3\^E50465C88E33BF7881A639B44F5A4AB9B02F04A0900971C097^pimgpsh_fullsize_distr.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6660000" cy="803543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1202"/>
        <w:gridCol w:w="1677"/>
        <w:gridCol w:w="1662"/>
        <w:gridCol w:w="1930"/>
        <w:gridCol w:w="1394"/>
        <w:gridCol w:w="1513"/>
        <w:gridCol w:w="1394"/>
      </w:tblGrid>
      <w:tr w:rsidR="00665648" w:rsidRPr="007509B0" w14:paraId="712B1301" w14:textId="77777777" w:rsidTr="00665648">
        <w:trPr>
          <w:trHeight w:val="53"/>
          <w:jc w:val="center"/>
        </w:trPr>
        <w:tc>
          <w:tcPr>
            <w:tcW w:w="1202" w:type="dxa"/>
            <w:tcBorders>
              <w:top w:val="nil"/>
              <w:left w:val="nil"/>
              <w:bottom w:val="nil"/>
              <w:right w:val="single" w:sz="4" w:space="0" w:color="FFFFFF"/>
            </w:tcBorders>
            <w:shd w:val="clear" w:color="auto" w:fill="006600"/>
            <w:tcMar>
              <w:top w:w="0" w:type="dxa"/>
              <w:left w:w="115" w:type="dxa"/>
              <w:bottom w:w="0" w:type="dxa"/>
              <w:right w:w="115" w:type="dxa"/>
            </w:tcMar>
            <w:hideMark/>
          </w:tcPr>
          <w:p w14:paraId="1BA1F96B" w14:textId="77777777" w:rsidR="00665648" w:rsidRPr="007509B0" w:rsidRDefault="00665648" w:rsidP="007509B0">
            <w:pPr>
              <w:widowControl/>
              <w:spacing w:line="0" w:lineRule="atLeast"/>
              <w:jc w:val="center"/>
              <w:rPr>
                <w:rFonts w:ascii="微軟正黑體" w:eastAsia="微軟正黑體" w:hAnsi="微軟正黑體" w:cs="新細明體"/>
                <w:kern w:val="0"/>
                <w:sz w:val="6"/>
              </w:rPr>
            </w:pPr>
            <w:r w:rsidRPr="007509B0">
              <w:rPr>
                <w:rFonts w:ascii="微軟正黑體" w:eastAsia="微軟正黑體" w:hAnsi="微軟正黑體" w:cs="新細明體" w:hint="eastAsia"/>
                <w:b/>
                <w:bCs/>
                <w:color w:val="FFFFFF"/>
                <w:kern w:val="0"/>
                <w:sz w:val="28"/>
                <w:szCs w:val="28"/>
              </w:rPr>
              <w:t>程別</w:t>
            </w:r>
          </w:p>
        </w:tc>
        <w:tc>
          <w:tcPr>
            <w:tcW w:w="1677"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2FEA4714" w14:textId="77777777" w:rsidR="00665648" w:rsidRPr="007509B0" w:rsidRDefault="00665648" w:rsidP="007509B0">
            <w:pPr>
              <w:widowControl/>
              <w:spacing w:line="0" w:lineRule="atLeast"/>
              <w:jc w:val="center"/>
              <w:rPr>
                <w:rFonts w:ascii="微軟正黑體" w:eastAsia="微軟正黑體" w:hAnsi="微軟正黑體" w:cs="新細明體"/>
                <w:kern w:val="0"/>
              </w:rPr>
            </w:pPr>
            <w:r w:rsidRPr="007509B0">
              <w:rPr>
                <w:rFonts w:ascii="微軟正黑體" w:eastAsia="微軟正黑體" w:hAnsi="微軟正黑體" w:cs="新細明體" w:hint="eastAsia"/>
                <w:b/>
                <w:bCs/>
                <w:color w:val="FFFFFF"/>
                <w:kern w:val="0"/>
                <w:sz w:val="28"/>
                <w:szCs w:val="28"/>
              </w:rPr>
              <w:t>起飛地</w:t>
            </w:r>
          </w:p>
        </w:tc>
        <w:tc>
          <w:tcPr>
            <w:tcW w:w="1662"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9B5A681" w14:textId="77777777" w:rsidR="00665648" w:rsidRPr="007509B0" w:rsidRDefault="00665648" w:rsidP="007509B0">
            <w:pPr>
              <w:widowControl/>
              <w:spacing w:line="0" w:lineRule="atLeast"/>
              <w:jc w:val="center"/>
              <w:rPr>
                <w:rFonts w:ascii="微軟正黑體" w:eastAsia="微軟正黑體" w:hAnsi="微軟正黑體" w:cs="新細明體"/>
                <w:kern w:val="0"/>
              </w:rPr>
            </w:pPr>
            <w:r w:rsidRPr="007509B0">
              <w:rPr>
                <w:rFonts w:ascii="微軟正黑體" w:eastAsia="微軟正黑體" w:hAnsi="微軟正黑體" w:cs="新細明體" w:hint="eastAsia"/>
                <w:b/>
                <w:bCs/>
                <w:color w:val="FFFFFF"/>
                <w:kern w:val="0"/>
                <w:sz w:val="28"/>
                <w:szCs w:val="28"/>
              </w:rPr>
              <w:t>抵達地</w:t>
            </w:r>
          </w:p>
        </w:tc>
        <w:tc>
          <w:tcPr>
            <w:tcW w:w="1930"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58C16D57" w14:textId="77777777" w:rsidR="00665648" w:rsidRPr="007509B0" w:rsidRDefault="00665648" w:rsidP="007509B0">
            <w:pPr>
              <w:widowControl/>
              <w:spacing w:line="0" w:lineRule="atLeast"/>
              <w:jc w:val="center"/>
              <w:rPr>
                <w:rFonts w:ascii="微軟正黑體" w:eastAsia="微軟正黑體" w:hAnsi="微軟正黑體" w:cs="新細明體"/>
                <w:kern w:val="0"/>
              </w:rPr>
            </w:pPr>
            <w:r w:rsidRPr="007509B0">
              <w:rPr>
                <w:rFonts w:ascii="微軟正黑體" w:eastAsia="微軟正黑體" w:hAnsi="微軟正黑體" w:cs="新細明體" w:hint="eastAsia"/>
                <w:b/>
                <w:bCs/>
                <w:color w:val="FFFFFF"/>
                <w:kern w:val="0"/>
                <w:sz w:val="28"/>
                <w:szCs w:val="28"/>
              </w:rPr>
              <w:t>航空公司</w:t>
            </w:r>
          </w:p>
        </w:tc>
        <w:tc>
          <w:tcPr>
            <w:tcW w:w="1394"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0F8C9194" w14:textId="77777777" w:rsidR="00665648" w:rsidRPr="007509B0" w:rsidRDefault="00665648" w:rsidP="007509B0">
            <w:pPr>
              <w:widowControl/>
              <w:spacing w:line="0" w:lineRule="atLeast"/>
              <w:jc w:val="center"/>
              <w:rPr>
                <w:rFonts w:ascii="微軟正黑體" w:eastAsia="微軟正黑體" w:hAnsi="微軟正黑體" w:cs="新細明體"/>
                <w:kern w:val="0"/>
              </w:rPr>
            </w:pPr>
            <w:r w:rsidRPr="007509B0">
              <w:rPr>
                <w:rFonts w:ascii="微軟正黑體" w:eastAsia="微軟正黑體" w:hAnsi="微軟正黑體" w:cs="新細明體" w:hint="eastAsia"/>
                <w:b/>
                <w:bCs/>
                <w:color w:val="FFFFFF"/>
                <w:kern w:val="0"/>
                <w:sz w:val="28"/>
                <w:szCs w:val="28"/>
              </w:rPr>
              <w:t>航班編號</w:t>
            </w:r>
          </w:p>
        </w:tc>
        <w:tc>
          <w:tcPr>
            <w:tcW w:w="1513"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1EB98E9E" w14:textId="77777777" w:rsidR="00665648" w:rsidRPr="007509B0" w:rsidRDefault="00665648" w:rsidP="007509B0">
            <w:pPr>
              <w:widowControl/>
              <w:spacing w:line="0" w:lineRule="atLeast"/>
              <w:jc w:val="center"/>
              <w:rPr>
                <w:rFonts w:ascii="微軟正黑體" w:eastAsia="微軟正黑體" w:hAnsi="微軟正黑體" w:cs="新細明體"/>
                <w:kern w:val="0"/>
              </w:rPr>
            </w:pPr>
            <w:r w:rsidRPr="007509B0">
              <w:rPr>
                <w:rFonts w:ascii="微軟正黑體" w:eastAsia="微軟正黑體" w:hAnsi="微軟正黑體" w:cs="新細明體" w:hint="eastAsia"/>
                <w:b/>
                <w:bCs/>
                <w:color w:val="FFFFFF"/>
                <w:kern w:val="0"/>
                <w:sz w:val="28"/>
                <w:szCs w:val="28"/>
              </w:rPr>
              <w:t>出發時間</w:t>
            </w:r>
          </w:p>
        </w:tc>
        <w:tc>
          <w:tcPr>
            <w:tcW w:w="1394" w:type="dxa"/>
            <w:tcBorders>
              <w:top w:val="nil"/>
              <w:left w:val="single" w:sz="4" w:space="0" w:color="FFFFFF"/>
              <w:bottom w:val="nil"/>
              <w:right w:val="nil"/>
            </w:tcBorders>
            <w:shd w:val="clear" w:color="auto" w:fill="006600"/>
            <w:tcMar>
              <w:top w:w="0" w:type="dxa"/>
              <w:left w:w="115" w:type="dxa"/>
              <w:bottom w:w="0" w:type="dxa"/>
              <w:right w:w="115" w:type="dxa"/>
            </w:tcMar>
            <w:hideMark/>
          </w:tcPr>
          <w:p w14:paraId="4FA1118C" w14:textId="77777777" w:rsidR="00665648" w:rsidRPr="007509B0" w:rsidRDefault="00665648" w:rsidP="007509B0">
            <w:pPr>
              <w:widowControl/>
              <w:spacing w:line="0" w:lineRule="atLeast"/>
              <w:jc w:val="center"/>
              <w:rPr>
                <w:rFonts w:ascii="微軟正黑體" w:eastAsia="微軟正黑體" w:hAnsi="微軟正黑體" w:cs="新細明體"/>
                <w:kern w:val="0"/>
              </w:rPr>
            </w:pPr>
            <w:r w:rsidRPr="007509B0">
              <w:rPr>
                <w:rFonts w:ascii="微軟正黑體" w:eastAsia="微軟正黑體" w:hAnsi="微軟正黑體" w:cs="新細明體" w:hint="eastAsia"/>
                <w:b/>
                <w:bCs/>
                <w:color w:val="FFFFFF"/>
                <w:kern w:val="0"/>
                <w:sz w:val="28"/>
                <w:szCs w:val="28"/>
              </w:rPr>
              <w:t>抵達時間</w:t>
            </w:r>
          </w:p>
        </w:tc>
      </w:tr>
      <w:tr w:rsidR="00665648" w:rsidRPr="007509B0" w14:paraId="1EA8F974" w14:textId="77777777" w:rsidTr="00665648">
        <w:trPr>
          <w:trHeight w:val="53"/>
          <w:jc w:val="center"/>
        </w:trPr>
        <w:tc>
          <w:tcPr>
            <w:tcW w:w="1202"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C8503D4"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第一天</w:t>
            </w:r>
          </w:p>
        </w:tc>
        <w:tc>
          <w:tcPr>
            <w:tcW w:w="1677"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35F0963C"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桃園TPE</w:t>
            </w:r>
          </w:p>
        </w:tc>
        <w:tc>
          <w:tcPr>
            <w:tcW w:w="1662"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69C05ACE"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重慶CKG</w:t>
            </w:r>
          </w:p>
        </w:tc>
        <w:tc>
          <w:tcPr>
            <w:tcW w:w="1930"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36876F7"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中國國際航空</w:t>
            </w:r>
          </w:p>
        </w:tc>
        <w:tc>
          <w:tcPr>
            <w:tcW w:w="1394"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29A8AB50"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CA410</w:t>
            </w:r>
          </w:p>
        </w:tc>
        <w:tc>
          <w:tcPr>
            <w:tcW w:w="1513"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46C0DDC6"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19:20</w:t>
            </w:r>
          </w:p>
        </w:tc>
        <w:tc>
          <w:tcPr>
            <w:tcW w:w="1394"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7008DA3B"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22:30</w:t>
            </w:r>
          </w:p>
        </w:tc>
      </w:tr>
      <w:tr w:rsidR="00665648" w:rsidRPr="007509B0" w14:paraId="29D42488" w14:textId="77777777" w:rsidTr="00665648">
        <w:trPr>
          <w:trHeight w:val="53"/>
          <w:jc w:val="center"/>
        </w:trPr>
        <w:tc>
          <w:tcPr>
            <w:tcW w:w="12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69FE5"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第八天</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0FC58"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重慶CKG</w:t>
            </w:r>
          </w:p>
        </w:tc>
        <w:tc>
          <w:tcPr>
            <w:tcW w:w="16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D81E1"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桃園TPE</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C5A45"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中國國際航空</w:t>
            </w:r>
          </w:p>
        </w:tc>
        <w:tc>
          <w:tcPr>
            <w:tcW w:w="1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FF87C"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CA409</w:t>
            </w:r>
          </w:p>
        </w:tc>
        <w:tc>
          <w:tcPr>
            <w:tcW w:w="15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C8AB5"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15:15</w:t>
            </w:r>
          </w:p>
        </w:tc>
        <w:tc>
          <w:tcPr>
            <w:tcW w:w="1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21D8B" w14:textId="77777777" w:rsidR="00665648" w:rsidRPr="007509B0" w:rsidRDefault="00665648" w:rsidP="007509B0">
            <w:pPr>
              <w:widowControl/>
              <w:spacing w:line="0" w:lineRule="atLeast"/>
              <w:jc w:val="center"/>
              <w:rPr>
                <w:rFonts w:ascii="微軟正黑體" w:eastAsia="微軟正黑體" w:hAnsi="微軟正黑體" w:cs="新細明體"/>
                <w:b/>
                <w:bCs/>
                <w:color w:val="262626"/>
                <w:kern w:val="0"/>
                <w:sz w:val="28"/>
                <w:szCs w:val="28"/>
              </w:rPr>
            </w:pPr>
            <w:r w:rsidRPr="007509B0">
              <w:rPr>
                <w:rFonts w:ascii="微軟正黑體" w:eastAsia="微軟正黑體" w:hAnsi="微軟正黑體" w:cs="新細明體" w:hint="eastAsia"/>
                <w:b/>
                <w:bCs/>
                <w:color w:val="262626"/>
                <w:kern w:val="0"/>
                <w:sz w:val="28"/>
                <w:szCs w:val="28"/>
              </w:rPr>
              <w:t>18:20</w:t>
            </w:r>
          </w:p>
        </w:tc>
      </w:tr>
    </w:tbl>
    <w:p w14:paraId="72E215E5" w14:textId="77777777" w:rsidR="007509B0" w:rsidRDefault="007509B0" w:rsidP="007509B0">
      <w:pPr>
        <w:tabs>
          <w:tab w:val="left" w:pos="1440"/>
          <w:tab w:val="left" w:pos="1980"/>
          <w:tab w:val="left" w:pos="4860"/>
        </w:tabs>
        <w:snapToGrid w:val="0"/>
        <w:spacing w:line="0" w:lineRule="atLeast"/>
        <w:rPr>
          <w:rFonts w:ascii="微軟正黑體" w:eastAsia="微軟正黑體" w:hAnsi="微軟正黑體"/>
          <w:b/>
          <w:iCs/>
          <w:color w:val="0000FF"/>
          <w:sz w:val="36"/>
          <w:u w:val="thick" w:color="4F6228"/>
        </w:rPr>
      </w:pPr>
      <w:bookmarkStart w:id="0" w:name="_Hlk136268436"/>
    </w:p>
    <w:p w14:paraId="6E054582" w14:textId="01C7A12E" w:rsidR="00905E37" w:rsidRPr="007509B0" w:rsidRDefault="002D6810" w:rsidP="006B2924">
      <w:pPr>
        <w:tabs>
          <w:tab w:val="left" w:pos="1440"/>
          <w:tab w:val="left" w:pos="1980"/>
          <w:tab w:val="left" w:pos="4860"/>
        </w:tabs>
        <w:snapToGrid w:val="0"/>
        <w:rPr>
          <w:rFonts w:ascii="微軟正黑體" w:eastAsia="微軟正黑體" w:hAnsi="微軟正黑體"/>
          <w:b/>
          <w:iCs/>
          <w:color w:val="0000FF"/>
          <w:sz w:val="32"/>
          <w:szCs w:val="32"/>
          <w:u w:val="thick" w:color="4F6228"/>
        </w:rPr>
      </w:pPr>
      <w:r w:rsidRPr="007509B0">
        <w:rPr>
          <w:rFonts w:ascii="微軟正黑體" w:eastAsia="微軟正黑體" w:hAnsi="微軟正黑體" w:hint="eastAsia"/>
          <w:b/>
          <w:iCs/>
          <w:color w:val="0000FF"/>
          <w:sz w:val="32"/>
          <w:szCs w:val="32"/>
          <w:u w:val="thick" w:color="4F6228"/>
        </w:rPr>
        <w:lastRenderedPageBreak/>
        <w:t xml:space="preserve">行程特色                </w:t>
      </w:r>
      <w:r w:rsidR="007509B0" w:rsidRPr="006B2924">
        <w:rPr>
          <w:rFonts w:ascii="微軟正黑體" w:eastAsia="微軟正黑體" w:hAnsi="微軟正黑體" w:hint="eastAsia"/>
          <w:b/>
          <w:iCs/>
          <w:color w:val="0000FF"/>
          <w:sz w:val="32"/>
          <w:szCs w:val="32"/>
          <w:u w:val="thick" w:color="4F6228"/>
        </w:rPr>
        <w:t xml:space="preserve">      </w:t>
      </w:r>
      <w:r w:rsidRPr="007509B0">
        <w:rPr>
          <w:rFonts w:ascii="微軟正黑體" w:eastAsia="微軟正黑體" w:hAnsi="微軟正黑體" w:hint="eastAsia"/>
          <w:b/>
          <w:iCs/>
          <w:color w:val="0000FF"/>
          <w:sz w:val="32"/>
          <w:szCs w:val="32"/>
          <w:u w:val="thick" w:color="4F6228"/>
        </w:rPr>
        <w:t xml:space="preserve">                                    </w:t>
      </w:r>
      <w:bookmarkEnd w:id="0"/>
    </w:p>
    <w:p w14:paraId="64B6B90F" w14:textId="1CF63CA4" w:rsidR="00D97FF6" w:rsidRPr="007509B0" w:rsidRDefault="008275EB" w:rsidP="007509B0">
      <w:pPr>
        <w:tabs>
          <w:tab w:val="left" w:pos="1440"/>
          <w:tab w:val="left" w:pos="1980"/>
          <w:tab w:val="left" w:pos="4860"/>
        </w:tabs>
        <w:snapToGrid w:val="0"/>
        <w:spacing w:line="0" w:lineRule="atLeast"/>
        <w:jc w:val="center"/>
        <w:rPr>
          <w:rFonts w:ascii="微軟正黑體" w:eastAsia="微軟正黑體" w:hAnsi="微軟正黑體"/>
          <w:color w:val="0000FF"/>
        </w:rPr>
      </w:pPr>
      <w:bookmarkStart w:id="1" w:name="_Hlk136268424"/>
      <w:r w:rsidRPr="007509B0">
        <w:rPr>
          <w:rFonts w:ascii="微軟正黑體" w:eastAsia="微軟正黑體" w:hAnsi="微軟正黑體" w:hint="eastAsia"/>
          <w:noProof/>
          <w:color w:val="0000FF"/>
        </w:rPr>
        <w:drawing>
          <wp:inline distT="0" distB="0" distL="0" distR="0" wp14:anchorId="2DF67196" wp14:editId="4675E8AF">
            <wp:extent cx="6480000" cy="1884085"/>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1884085"/>
                    </a:xfrm>
                    <a:prstGeom prst="rect">
                      <a:avLst/>
                    </a:prstGeom>
                  </pic:spPr>
                </pic:pic>
              </a:graphicData>
            </a:graphic>
          </wp:inline>
        </w:drawing>
      </w:r>
    </w:p>
    <w:p w14:paraId="5B48793F" w14:textId="091B2DDA" w:rsidR="002D6810" w:rsidRPr="007509B0" w:rsidRDefault="002D6810" w:rsidP="007509B0">
      <w:pPr>
        <w:tabs>
          <w:tab w:val="left" w:pos="1440"/>
          <w:tab w:val="left" w:pos="1980"/>
          <w:tab w:val="left" w:pos="4860"/>
        </w:tabs>
        <w:snapToGrid w:val="0"/>
        <w:spacing w:line="0" w:lineRule="atLeast"/>
        <w:rPr>
          <w:rFonts w:ascii="微軟正黑體" w:eastAsia="微軟正黑體" w:hAnsi="微軟正黑體"/>
        </w:rPr>
      </w:pPr>
      <w:r w:rsidRPr="007509B0">
        <w:rPr>
          <w:rFonts w:ascii="微軟正黑體" w:eastAsia="微軟正黑體" w:hAnsi="微軟正黑體" w:hint="eastAsia"/>
          <w:color w:val="0000FF"/>
        </w:rPr>
        <w:t>武隆【世界自然遺產</w:t>
      </w:r>
      <w:r w:rsidR="006B2924">
        <w:rPr>
          <w:rFonts w:ascii="微軟正黑體" w:eastAsia="微軟正黑體" w:hAnsi="微軟正黑體" w:hint="eastAsia"/>
          <w:color w:val="0000FF"/>
        </w:rPr>
        <w:t>－</w:t>
      </w:r>
      <w:r w:rsidRPr="007509B0">
        <w:rPr>
          <w:rFonts w:ascii="微軟正黑體" w:eastAsia="微軟正黑體" w:hAnsi="微軟正黑體" w:hint="eastAsia"/>
          <w:color w:val="0000FF"/>
        </w:rPr>
        <w:t>天生三橋】</w:t>
      </w:r>
      <w:r w:rsidRPr="007509B0">
        <w:rPr>
          <w:rFonts w:ascii="微軟正黑體" w:eastAsia="微軟正黑體" w:hAnsi="微軟正黑體" w:hint="eastAsia"/>
        </w:rPr>
        <w:t>奇雄、奇險、秀、幽、絕…等景觀稱奇於世，世界最大天生橋群與世界第二天坑群相映生輝，坑與坑之間以橋洞相望，橋與橋之間以坑相連；規模宏大氣勢礡瑰麗壯觀，令人驚嘆不已。</w:t>
      </w:r>
    </w:p>
    <w:p w14:paraId="06604AD2" w14:textId="77777777" w:rsidR="002D6810" w:rsidRPr="007509B0" w:rsidRDefault="002D6810" w:rsidP="007509B0">
      <w:pPr>
        <w:tabs>
          <w:tab w:val="left" w:pos="1440"/>
          <w:tab w:val="left" w:pos="1980"/>
          <w:tab w:val="left" w:pos="4860"/>
        </w:tabs>
        <w:snapToGrid w:val="0"/>
        <w:spacing w:line="0" w:lineRule="atLeast"/>
        <w:jc w:val="center"/>
        <w:rPr>
          <w:rFonts w:ascii="微軟正黑體" w:eastAsia="微軟正黑體" w:hAnsi="微軟正黑體"/>
          <w:color w:val="0000FF"/>
        </w:rPr>
      </w:pPr>
      <w:r w:rsidRPr="007509B0">
        <w:rPr>
          <w:rFonts w:ascii="微軟正黑體" w:eastAsia="微軟正黑體" w:hAnsi="微軟正黑體" w:hint="eastAsia"/>
          <w:noProof/>
          <w:color w:val="0000FF"/>
        </w:rPr>
        <w:drawing>
          <wp:inline distT="0" distB="0" distL="0" distR="0" wp14:anchorId="0CF6A42F" wp14:editId="00BF503D">
            <wp:extent cx="6480000" cy="1489136"/>
            <wp:effectExtent l="0" t="0" r="0" b="0"/>
            <wp:docPr id="25" name="圖片 25" descr="V:\各地圖片(新)\01港澳大陸\08重慶、武漢、長江三峽\08重慶、武漢、長江三峽04行程說明、特別安排\武隆【含天生三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V:\各地圖片(新)\01港澳大陸\08重慶、武漢、長江三峽\08重慶、武漢、長江三峽04行程說明、特別安排\武隆【含天生三橋】.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6480000" cy="1489136"/>
                    </a:xfrm>
                    <a:prstGeom prst="rect">
                      <a:avLst/>
                    </a:prstGeom>
                    <a:noFill/>
                    <a:ln>
                      <a:noFill/>
                    </a:ln>
                  </pic:spPr>
                </pic:pic>
              </a:graphicData>
            </a:graphic>
          </wp:inline>
        </w:drawing>
      </w:r>
    </w:p>
    <w:bookmarkEnd w:id="1"/>
    <w:p w14:paraId="3723011A" w14:textId="50E6612B" w:rsidR="002D6810" w:rsidRPr="007509B0" w:rsidRDefault="002D6810" w:rsidP="007509B0">
      <w:pPr>
        <w:tabs>
          <w:tab w:val="left" w:pos="1440"/>
          <w:tab w:val="left" w:pos="1980"/>
          <w:tab w:val="left" w:pos="4860"/>
        </w:tabs>
        <w:snapToGrid w:val="0"/>
        <w:spacing w:line="0" w:lineRule="atLeast"/>
        <w:rPr>
          <w:rFonts w:ascii="微軟正黑體" w:eastAsia="微軟正黑體" w:hAnsi="微軟正黑體"/>
        </w:rPr>
      </w:pPr>
      <w:r w:rsidRPr="007509B0">
        <w:rPr>
          <w:rFonts w:ascii="微軟正黑體" w:eastAsia="微軟正黑體" w:hAnsi="微軟正黑體" w:hint="eastAsia"/>
          <w:color w:val="0000FF"/>
        </w:rPr>
        <w:t>武隆【芙蓉洞】</w:t>
      </w:r>
      <w:r w:rsidRPr="007509B0">
        <w:rPr>
          <w:rFonts w:ascii="微軟正黑體" w:eastAsia="微軟正黑體" w:hAnsi="微軟正黑體" w:hint="eastAsia"/>
        </w:rPr>
        <w:t>重慶武隆的芙蓉洞是一個譽為"世界三大洞穴”之一的鐘乳石洞 ! 也是目前被譽為中國最美的洞穴 !! 是中國五A級的風景區，更是世界自然遺產之一。</w:t>
      </w:r>
    </w:p>
    <w:p w14:paraId="54EE1FBB" w14:textId="77777777" w:rsidR="002D6810" w:rsidRPr="007509B0" w:rsidRDefault="002D6810" w:rsidP="007509B0">
      <w:pPr>
        <w:tabs>
          <w:tab w:val="left" w:pos="1440"/>
          <w:tab w:val="left" w:pos="1980"/>
          <w:tab w:val="left" w:pos="4860"/>
        </w:tabs>
        <w:snapToGrid w:val="0"/>
        <w:spacing w:line="0" w:lineRule="atLeast"/>
        <w:jc w:val="center"/>
        <w:rPr>
          <w:rFonts w:ascii="微軟正黑體" w:eastAsia="微軟正黑體" w:hAnsi="微軟正黑體"/>
          <w:color w:val="0000FF"/>
        </w:rPr>
      </w:pPr>
      <w:r w:rsidRPr="007509B0">
        <w:rPr>
          <w:rFonts w:ascii="微軟正黑體" w:eastAsia="微軟正黑體" w:hAnsi="微軟正黑體" w:hint="eastAsia"/>
          <w:noProof/>
          <w:color w:val="0000FF"/>
        </w:rPr>
        <w:drawing>
          <wp:inline distT="0" distB="0" distL="0" distR="0" wp14:anchorId="7F7665D0" wp14:editId="16EC427C">
            <wp:extent cx="6480000" cy="1348471"/>
            <wp:effectExtent l="0" t="0" r="0" b="4445"/>
            <wp:docPr id="3" name="圖片 3" descr="C:\Users\Summit01pc-024\Desktop\芙蓉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C:\Users\Summit01pc-024\Desktop\芙蓉洞.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6480000" cy="1348471"/>
                    </a:xfrm>
                    <a:prstGeom prst="rect">
                      <a:avLst/>
                    </a:prstGeom>
                    <a:noFill/>
                    <a:ln>
                      <a:noFill/>
                    </a:ln>
                  </pic:spPr>
                </pic:pic>
              </a:graphicData>
            </a:graphic>
          </wp:inline>
        </w:drawing>
      </w:r>
    </w:p>
    <w:p w14:paraId="4E44283E" w14:textId="4AFAE36C" w:rsidR="002D6810" w:rsidRPr="007509B0" w:rsidRDefault="002D6810" w:rsidP="007509B0">
      <w:pPr>
        <w:tabs>
          <w:tab w:val="left" w:pos="1440"/>
          <w:tab w:val="left" w:pos="1980"/>
          <w:tab w:val="left" w:pos="4860"/>
        </w:tabs>
        <w:snapToGrid w:val="0"/>
        <w:spacing w:line="0" w:lineRule="atLeast"/>
        <w:rPr>
          <w:rFonts w:ascii="微軟正黑體" w:eastAsia="微軟正黑體" w:hAnsi="微軟正黑體"/>
        </w:rPr>
      </w:pPr>
      <w:r w:rsidRPr="007509B0">
        <w:rPr>
          <w:rFonts w:ascii="微軟正黑體" w:eastAsia="微軟正黑體" w:hAnsi="微軟正黑體" w:hint="eastAsia"/>
          <w:color w:val="0000FF"/>
        </w:rPr>
        <w:t>恩施【恩施大峽谷】</w:t>
      </w:r>
      <w:r w:rsidRPr="007509B0">
        <w:rPr>
          <w:rFonts w:ascii="微軟正黑體" w:eastAsia="微軟正黑體" w:hAnsi="微軟正黑體" w:hint="eastAsia"/>
        </w:rPr>
        <w:t>又名沐撫大峽谷，位於湖北西部恩施市境內的清江流域，毗鄰重慶天坑地縫，全長約35公里，地形非常複雜，在這裡幾乎能找到喀斯特地貌的各種形態，包括絕壁、峰柱、天坑、地縫、溶洞、天生橋、暗河、豎井、石林、峰叢、懸谷…等，構成罕見的立體性溶岩地貌。峽谷內景色壯麗雄奇、神秘幽深。</w:t>
      </w:r>
    </w:p>
    <w:p w14:paraId="27C8AE2A" w14:textId="77777777" w:rsidR="002D6810" w:rsidRPr="007509B0" w:rsidRDefault="002D6810" w:rsidP="007509B0">
      <w:pPr>
        <w:tabs>
          <w:tab w:val="left" w:pos="1440"/>
          <w:tab w:val="left" w:pos="1980"/>
          <w:tab w:val="left" w:pos="4860"/>
        </w:tabs>
        <w:snapToGrid w:val="0"/>
        <w:spacing w:line="0" w:lineRule="atLeast"/>
        <w:jc w:val="center"/>
        <w:rPr>
          <w:rFonts w:ascii="微軟正黑體" w:eastAsia="微軟正黑體" w:hAnsi="微軟正黑體"/>
          <w:color w:val="0000FF"/>
        </w:rPr>
      </w:pPr>
      <w:r w:rsidRPr="007509B0">
        <w:rPr>
          <w:rFonts w:ascii="微軟正黑體" w:eastAsia="微軟正黑體" w:hAnsi="微軟正黑體"/>
          <w:noProof/>
          <w:color w:val="0000FF"/>
        </w:rPr>
        <w:drawing>
          <wp:inline distT="0" distB="0" distL="0" distR="0" wp14:anchorId="626E424F" wp14:editId="2A1F898A">
            <wp:extent cx="6480000" cy="1489136"/>
            <wp:effectExtent l="0" t="0" r="0" b="0"/>
            <wp:docPr id="31" name="圖片 31" descr="V:\各地圖片(新)\01港澳大陸\08重慶、武漢、長江三峽\08重慶、武漢、長江三峽04行程說明、特別安排\恩施【恩施大峽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V:\各地圖片(新)\01港澳大陸\08重慶、武漢、長江三峽\08重慶、武漢、長江三峽04行程說明、特別安排\恩施【恩施大峽谷】.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6480000" cy="1489136"/>
                    </a:xfrm>
                    <a:prstGeom prst="rect">
                      <a:avLst/>
                    </a:prstGeom>
                    <a:noFill/>
                    <a:ln>
                      <a:noFill/>
                    </a:ln>
                  </pic:spPr>
                </pic:pic>
              </a:graphicData>
            </a:graphic>
          </wp:inline>
        </w:drawing>
      </w:r>
    </w:p>
    <w:p w14:paraId="1E8418DC" w14:textId="3C961FE0" w:rsidR="00CF4775" w:rsidRPr="007509B0" w:rsidRDefault="00CF4775" w:rsidP="007509B0">
      <w:pPr>
        <w:pStyle w:val="ab"/>
        <w:spacing w:line="0" w:lineRule="atLeast"/>
        <w:ind w:left="0"/>
        <w:rPr>
          <w:rFonts w:ascii="微軟正黑體" w:eastAsia="微軟正黑體" w:hAnsi="微軟正黑體"/>
          <w:color w:val="0000FF"/>
          <w:szCs w:val="24"/>
        </w:rPr>
      </w:pPr>
      <w:bookmarkStart w:id="2" w:name="_Hlk136268469"/>
      <w:r w:rsidRPr="007509B0">
        <w:rPr>
          <w:rFonts w:ascii="微軟正黑體" w:eastAsia="微軟正黑體" w:hAnsi="微軟正黑體" w:cs="Arial"/>
          <w:b/>
          <w:bCs/>
          <w:color w:val="0000FF"/>
          <w:szCs w:val="24"/>
          <w:shd w:val="clear" w:color="auto" w:fill="FFFFFF"/>
        </w:rPr>
        <w:t>《印象武隆》</w:t>
      </w:r>
      <w:r w:rsidRPr="007509B0">
        <w:rPr>
          <w:rFonts w:ascii="微軟正黑體" w:eastAsia="微軟正黑體" w:hAnsi="微軟正黑體" w:cs="Arial"/>
          <w:color w:val="0F294D"/>
          <w:szCs w:val="24"/>
          <w:shd w:val="clear" w:color="auto" w:fill="FFFFFF"/>
        </w:rPr>
        <w:t>實景演出，由張藝謀任藝術顧問，王潮歌、樊躍任總導演，參加演出的有100多位演員。以瀕臨消失的“川江號子”為主要內容，在70分鐘的演出中，觀眾可以親身體驗重慶美麗的自然景觀與獨特的風土人情。《印象武隆》實景演出的劇場，選在距離仙女山鎮約9公里的桃園大峽谷。</w:t>
      </w:r>
      <w:bookmarkEnd w:id="2"/>
    </w:p>
    <w:p w14:paraId="11FEA125" w14:textId="02D06B49" w:rsidR="00D97FF6" w:rsidRPr="007509B0" w:rsidRDefault="00665648" w:rsidP="007509B0">
      <w:pPr>
        <w:spacing w:line="0" w:lineRule="atLeast"/>
        <w:jc w:val="center"/>
        <w:rPr>
          <w:rFonts w:ascii="微軟正黑體" w:eastAsia="微軟正黑體" w:hAnsi="微軟正黑體"/>
          <w:b/>
          <w:iCs/>
          <w:u w:val="thick" w:color="4F6228"/>
        </w:rPr>
      </w:pPr>
      <w:bookmarkStart w:id="3" w:name="_Hlk136268496"/>
      <w:r w:rsidRPr="007509B0">
        <w:rPr>
          <w:rFonts w:ascii="微軟正黑體" w:eastAsia="微軟正黑體" w:hAnsi="微軟正黑體"/>
          <w:b/>
          <w:bCs/>
          <w:noProof/>
          <w:color w:val="0000FF"/>
        </w:rPr>
        <w:drawing>
          <wp:inline distT="0" distB="0" distL="0" distR="0" wp14:anchorId="10B0859F" wp14:editId="41CE805F">
            <wp:extent cx="6480000" cy="1353760"/>
            <wp:effectExtent l="0" t="0" r="0" b="0"/>
            <wp:docPr id="4201165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1353760"/>
                    </a:xfrm>
                    <a:prstGeom prst="rect">
                      <a:avLst/>
                    </a:prstGeom>
                    <a:noFill/>
                    <a:ln>
                      <a:noFill/>
                    </a:ln>
                  </pic:spPr>
                </pic:pic>
              </a:graphicData>
            </a:graphic>
          </wp:inline>
        </w:drawing>
      </w:r>
    </w:p>
    <w:bookmarkEnd w:id="3"/>
    <w:p w14:paraId="0CEADCE4" w14:textId="77777777" w:rsidR="001974E4" w:rsidRPr="007509B0" w:rsidRDefault="001974E4" w:rsidP="007509B0">
      <w:pPr>
        <w:tabs>
          <w:tab w:val="left" w:pos="1440"/>
          <w:tab w:val="left" w:pos="1980"/>
          <w:tab w:val="left" w:pos="4860"/>
        </w:tabs>
        <w:snapToGrid w:val="0"/>
        <w:spacing w:line="0" w:lineRule="atLeast"/>
        <w:rPr>
          <w:rFonts w:ascii="微軟正黑體" w:eastAsia="微軟正黑體" w:hAnsi="微軟正黑體"/>
          <w:b/>
          <w:color w:val="CC00CC"/>
          <w:u w:val="single"/>
        </w:rPr>
      </w:pPr>
    </w:p>
    <w:p w14:paraId="34F07369" w14:textId="7738394F" w:rsidR="00292EFF" w:rsidRPr="006B2924" w:rsidRDefault="00AD4628" w:rsidP="006B2924">
      <w:pPr>
        <w:tabs>
          <w:tab w:val="left" w:pos="1440"/>
          <w:tab w:val="left" w:pos="1980"/>
          <w:tab w:val="left" w:pos="4860"/>
        </w:tabs>
        <w:snapToGrid w:val="0"/>
        <w:rPr>
          <w:rFonts w:ascii="微軟正黑體" w:eastAsia="微軟正黑體" w:hAnsi="微軟正黑體"/>
          <w:color w:val="CC00CC"/>
          <w:sz w:val="32"/>
          <w:szCs w:val="32"/>
          <w:u w:val="thick"/>
        </w:rPr>
      </w:pPr>
      <w:r w:rsidRPr="006B2924">
        <w:rPr>
          <w:rFonts w:ascii="微軟正黑體" w:eastAsia="微軟正黑體" w:hAnsi="微軟正黑體" w:hint="eastAsia"/>
          <w:b/>
          <w:color w:val="CC00CC"/>
          <w:sz w:val="32"/>
          <w:szCs w:val="32"/>
          <w:u w:val="thick"/>
        </w:rPr>
        <w:t>精選飯店</w:t>
      </w:r>
      <w:r w:rsidR="002D6810" w:rsidRPr="006B2924">
        <w:rPr>
          <w:rFonts w:ascii="微軟正黑體" w:eastAsia="微軟正黑體" w:hAnsi="微軟正黑體" w:hint="eastAsia"/>
          <w:b/>
          <w:color w:val="CC00CC"/>
          <w:sz w:val="32"/>
          <w:szCs w:val="32"/>
          <w:u w:val="thick"/>
        </w:rPr>
        <w:t xml:space="preserve">       </w:t>
      </w:r>
      <w:r w:rsidR="007509B0" w:rsidRPr="006B2924">
        <w:rPr>
          <w:rFonts w:ascii="微軟正黑體" w:eastAsia="微軟正黑體" w:hAnsi="微軟正黑體" w:hint="eastAsia"/>
          <w:b/>
          <w:color w:val="CC00CC"/>
          <w:sz w:val="32"/>
          <w:szCs w:val="32"/>
          <w:u w:val="thick"/>
        </w:rPr>
        <w:t xml:space="preserve">      </w:t>
      </w:r>
      <w:r w:rsidR="002D6810" w:rsidRPr="006B2924">
        <w:rPr>
          <w:rFonts w:ascii="微軟正黑體" w:eastAsia="微軟正黑體" w:hAnsi="微軟正黑體" w:hint="eastAsia"/>
          <w:b/>
          <w:color w:val="CC00CC"/>
          <w:sz w:val="32"/>
          <w:szCs w:val="32"/>
          <w:u w:val="thick"/>
        </w:rPr>
        <w:t xml:space="preserve">                                             </w:t>
      </w:r>
    </w:p>
    <w:p w14:paraId="2FE045AA" w14:textId="13F0ED34" w:rsidR="008275EB" w:rsidRPr="007509B0" w:rsidRDefault="008275EB"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665648" w:rsidRPr="007509B0">
        <w:rPr>
          <w:rFonts w:ascii="微軟正黑體" w:eastAsia="微軟正黑體" w:hAnsi="微軟正黑體" w:hint="eastAsia"/>
          <w:b/>
          <w:bCs/>
          <w:color w:val="0000FF"/>
        </w:rPr>
        <w:t>重慶【大世界君亭】</w:t>
      </w:r>
    </w:p>
    <w:p w14:paraId="49DD589C" w14:textId="0D9843FA" w:rsidR="008275EB" w:rsidRPr="007509B0" w:rsidRDefault="008275EB" w:rsidP="007509B0">
      <w:pPr>
        <w:tabs>
          <w:tab w:val="left" w:pos="1440"/>
          <w:tab w:val="left" w:pos="1980"/>
          <w:tab w:val="left" w:pos="4860"/>
        </w:tabs>
        <w:snapToGrid w:val="0"/>
        <w:spacing w:line="0" w:lineRule="atLeast"/>
        <w:rPr>
          <w:rFonts w:ascii="微軟正黑體" w:eastAsia="微軟正黑體" w:hAnsi="微軟正黑體"/>
          <w:color w:val="000000" w:themeColor="text1"/>
        </w:rPr>
      </w:pPr>
      <w:r w:rsidRPr="007509B0">
        <w:rPr>
          <w:rFonts w:ascii="微軟正黑體" w:eastAsia="微軟正黑體" w:hAnsi="微軟正黑體" w:hint="eastAsia"/>
          <w:color w:val="000000" w:themeColor="text1"/>
        </w:rPr>
        <w:t>作為重慶市內代表性的建築之一，擁有得天獨厚的地理位置。飯店地處重慶標誌性建築解放碑CBD中央商務區，毗鄰地鐵2號線臨江門站，可輕鬆步行至吸引著無數遊客和攝影愛好者前來打卡留念的重慶解放碑步行街、八一路小吃廣場、洪崖洞、朝天門、十八梯等網紅景點。飯店大廳和櫃檯位於空中21樓，空中大廳作為飯店的亮點之一，不僅提供接待服務，還設有創意茶室、空中四季早餐廳、特色酒吧等設施，可謂是一個集休閒、商務和社交於一體的複合型場景。因其獨特的空中位置，我們還設有空中觀景台俯瞰解放碑全景，是網紅拍照與直播打卡精選之地。</w:t>
      </w:r>
    </w:p>
    <w:p w14:paraId="6840276D" w14:textId="52A8DC72" w:rsidR="008275EB" w:rsidRPr="007509B0" w:rsidRDefault="00665648" w:rsidP="007509B0">
      <w:pPr>
        <w:tabs>
          <w:tab w:val="left" w:pos="1440"/>
          <w:tab w:val="left" w:pos="1980"/>
          <w:tab w:val="left" w:pos="4860"/>
        </w:tabs>
        <w:snapToGrid w:val="0"/>
        <w:spacing w:line="0" w:lineRule="atLeast"/>
        <w:jc w:val="center"/>
        <w:rPr>
          <w:rFonts w:ascii="微軟正黑體" w:eastAsia="微軟正黑體" w:hAnsi="微軟正黑體"/>
          <w:b/>
          <w:bCs/>
          <w:color w:val="0000FF"/>
        </w:rPr>
      </w:pPr>
      <w:r w:rsidRPr="007509B0">
        <w:rPr>
          <w:rFonts w:ascii="微軟正黑體" w:eastAsia="微軟正黑體" w:hAnsi="微軟正黑體" w:hint="eastAsia"/>
          <w:noProof/>
          <w:color w:val="000000" w:themeColor="text1"/>
        </w:rPr>
        <w:drawing>
          <wp:inline distT="0" distB="0" distL="0" distR="0" wp14:anchorId="331DD6FC" wp14:editId="35776E48">
            <wp:extent cx="6480000" cy="148946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大世界君亭酒店圖.jpg"/>
                    <pic:cNvPicPr/>
                  </pic:nvPicPr>
                  <pic:blipFill>
                    <a:blip r:embed="rId15" cstate="email">
                      <a:extLst>
                        <a:ext uri="{28A0092B-C50C-407E-A947-70E740481C1C}">
                          <a14:useLocalDpi xmlns:a14="http://schemas.microsoft.com/office/drawing/2010/main"/>
                        </a:ext>
                      </a:extLst>
                    </a:blip>
                    <a:stretch>
                      <a:fillRect/>
                    </a:stretch>
                  </pic:blipFill>
                  <pic:spPr>
                    <a:xfrm>
                      <a:off x="0" y="0"/>
                      <a:ext cx="6480000" cy="1489462"/>
                    </a:xfrm>
                    <a:prstGeom prst="rect">
                      <a:avLst/>
                    </a:prstGeom>
                  </pic:spPr>
                </pic:pic>
              </a:graphicData>
            </a:graphic>
          </wp:inline>
        </w:drawing>
      </w:r>
    </w:p>
    <w:p w14:paraId="078844D3" w14:textId="59D07B60" w:rsidR="00292EFF" w:rsidRPr="007509B0" w:rsidRDefault="00546710"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665648" w:rsidRPr="007509B0">
        <w:rPr>
          <w:rFonts w:ascii="微軟正黑體" w:eastAsia="微軟正黑體" w:hAnsi="微軟正黑體" w:hint="eastAsia"/>
          <w:b/>
          <w:bCs/>
          <w:color w:val="0000FF"/>
        </w:rPr>
        <w:t>重慶【渝北華美達安可酒店】</w:t>
      </w:r>
    </w:p>
    <w:p w14:paraId="07F24BE6" w14:textId="3A1DB288" w:rsidR="00292EFF" w:rsidRPr="007509B0" w:rsidRDefault="00AD4628" w:rsidP="007509B0">
      <w:pPr>
        <w:tabs>
          <w:tab w:val="left" w:pos="1440"/>
          <w:tab w:val="left" w:pos="1980"/>
          <w:tab w:val="left" w:pos="4860"/>
        </w:tabs>
        <w:snapToGrid w:val="0"/>
        <w:spacing w:line="0" w:lineRule="atLeast"/>
        <w:rPr>
          <w:rFonts w:ascii="微軟正黑體" w:eastAsia="微軟正黑體" w:hAnsi="微軟正黑體"/>
        </w:rPr>
      </w:pPr>
      <w:r w:rsidRPr="007509B0">
        <w:rPr>
          <w:rFonts w:ascii="微軟正黑體" w:eastAsia="微軟正黑體" w:hAnsi="微軟正黑體" w:hint="eastAsia"/>
        </w:rPr>
        <w:t>重慶渝北華美達安可酒店位於渝北區紫荊商業廣場，酒店集時尚、新鋭、商務於一身，毗鄰觀音橋</w:t>
      </w:r>
      <w:r w:rsidRPr="007509B0">
        <w:rPr>
          <w:rFonts w:ascii="微軟正黑體" w:eastAsia="微軟正黑體" w:hAnsi="微軟正黑體"/>
        </w:rPr>
        <w:t>4A</w:t>
      </w:r>
      <w:r w:rsidRPr="007509B0">
        <w:rPr>
          <w:rFonts w:ascii="微軟正黑體" w:eastAsia="微軟正黑體" w:hAnsi="微軟正黑體" w:hint="eastAsia"/>
        </w:rPr>
        <w:t>級商業步行街。購物休閒、商務辦公、高尚社區等城市綜合業態在此彙集，帶您盡享都市繁華中的寧靜。酒店擁有590間時尚現代的高品質客房。一流的客用品，為賓客打造可盡情放鬆休憩的悠享天地。全景落地窗帶您品味山水都市的獨特美景。其中398間酒店式公寓配備設施齊全的廚房用具，讓您不論是商務出行還是休閒出遊，都能享受家庭式的住宿體驗。</w:t>
      </w:r>
    </w:p>
    <w:p w14:paraId="401D5AB2" w14:textId="325AC1EC" w:rsidR="0045719A" w:rsidRPr="007509B0" w:rsidRDefault="00665648" w:rsidP="007509B0">
      <w:pPr>
        <w:tabs>
          <w:tab w:val="left" w:pos="1440"/>
          <w:tab w:val="left" w:pos="1980"/>
          <w:tab w:val="left" w:pos="4860"/>
        </w:tabs>
        <w:snapToGrid w:val="0"/>
        <w:spacing w:line="0" w:lineRule="atLeast"/>
        <w:jc w:val="center"/>
        <w:rPr>
          <w:rFonts w:ascii="微軟正黑體" w:eastAsia="微軟正黑體" w:hAnsi="微軟正黑體"/>
          <w:b/>
          <w:bCs/>
          <w:color w:val="0000FF"/>
        </w:rPr>
      </w:pPr>
      <w:r w:rsidRPr="007509B0">
        <w:rPr>
          <w:rFonts w:ascii="微軟正黑體" w:eastAsia="微軟正黑體" w:hAnsi="微軟正黑體"/>
          <w:noProof/>
        </w:rPr>
        <w:drawing>
          <wp:inline distT="0" distB="0" distL="0" distR="0" wp14:anchorId="5ECE376D" wp14:editId="634A53A3">
            <wp:extent cx="6552000" cy="1667250"/>
            <wp:effectExtent l="0" t="0" r="127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a:xfrm>
                      <a:off x="0" y="0"/>
                      <a:ext cx="6552000" cy="1667250"/>
                    </a:xfrm>
                    <a:prstGeom prst="rect">
                      <a:avLst/>
                    </a:prstGeom>
                  </pic:spPr>
                </pic:pic>
              </a:graphicData>
            </a:graphic>
          </wp:inline>
        </w:drawing>
      </w:r>
    </w:p>
    <w:p w14:paraId="2E9D231D" w14:textId="34BF2E48" w:rsidR="008275EB" w:rsidRPr="007509B0" w:rsidRDefault="00665648"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8275EB" w:rsidRPr="007509B0">
        <w:rPr>
          <w:rFonts w:ascii="微軟正黑體" w:eastAsia="微軟正黑體" w:hAnsi="微軟正黑體" w:hint="eastAsia"/>
          <w:b/>
          <w:bCs/>
          <w:color w:val="0000FF"/>
        </w:rPr>
        <w:t>武隆【依雲渡假大酒店】</w:t>
      </w:r>
    </w:p>
    <w:p w14:paraId="5D58E69A" w14:textId="77777777" w:rsidR="008275EB" w:rsidRPr="007509B0" w:rsidRDefault="008275EB" w:rsidP="007509B0">
      <w:pPr>
        <w:tabs>
          <w:tab w:val="left" w:pos="1440"/>
          <w:tab w:val="left" w:pos="1980"/>
          <w:tab w:val="left" w:pos="4860"/>
        </w:tabs>
        <w:snapToGrid w:val="0"/>
        <w:spacing w:line="0" w:lineRule="atLeast"/>
        <w:jc w:val="both"/>
        <w:rPr>
          <w:rFonts w:ascii="微軟正黑體" w:eastAsia="微軟正黑體" w:hAnsi="微軟正黑體"/>
          <w:color w:val="FF0000"/>
        </w:rPr>
      </w:pPr>
      <w:r w:rsidRPr="007509B0">
        <w:rPr>
          <w:rFonts w:ascii="微軟正黑體" w:eastAsia="微軟正黑體" w:hAnsi="微軟正黑體" w:hint="eastAsia"/>
        </w:rPr>
        <w:t>位於仙女山新區核心地段，與新區管委會相依，與仙女山登山步道、高爾夫球場相伴；緊臨天生三礄、龍水峽地縫和仙女山國家森林公園，距武隆縣城僅30分鐘車程；地理位置得天獨厚。酒店外部生態環境優美，舒適宜人。酒店擁有各式精品客房，設有宴會廳、西餐廳、大堂吧、依雲吧；另有階梯會議室和3間圓桌會議室，各種配套服務設施完備。</w:t>
      </w:r>
      <w:r w:rsidRPr="007509B0">
        <w:rPr>
          <w:rFonts w:ascii="微軟正黑體" w:eastAsia="微軟正黑體" w:hAnsi="微軟正黑體" w:hint="eastAsia"/>
          <w:color w:val="FF0000"/>
        </w:rPr>
        <w:t>2013年開業2016年裝修140間房</w:t>
      </w:r>
    </w:p>
    <w:p w14:paraId="53625B4B" w14:textId="01573326" w:rsidR="008275EB" w:rsidRPr="007509B0" w:rsidRDefault="00160CEC" w:rsidP="007509B0">
      <w:pPr>
        <w:tabs>
          <w:tab w:val="left" w:pos="1440"/>
          <w:tab w:val="left" w:pos="1980"/>
          <w:tab w:val="left" w:pos="4860"/>
        </w:tabs>
        <w:snapToGrid w:val="0"/>
        <w:spacing w:line="0" w:lineRule="atLeast"/>
        <w:jc w:val="center"/>
        <w:rPr>
          <w:rFonts w:ascii="微軟正黑體" w:eastAsia="微軟正黑體" w:hAnsi="微軟正黑體"/>
          <w:b/>
          <w:bCs/>
          <w:color w:val="0000FF"/>
        </w:rPr>
      </w:pPr>
      <w:r w:rsidRPr="007509B0">
        <w:rPr>
          <w:rFonts w:ascii="微軟正黑體" w:eastAsia="微軟正黑體" w:hAnsi="微軟正黑體" w:hint="eastAsia"/>
          <w:b/>
          <w:bCs/>
          <w:noProof/>
          <w:color w:val="0000FF"/>
        </w:rPr>
        <w:drawing>
          <wp:inline distT="0" distB="0" distL="0" distR="0" wp14:anchorId="70933983" wp14:editId="47A014CA">
            <wp:extent cx="6480000" cy="148946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依雲渡假大酒店圖.jpg"/>
                    <pic:cNvPicPr/>
                  </pic:nvPicPr>
                  <pic:blipFill>
                    <a:blip r:embed="rId17" cstate="email">
                      <a:extLst>
                        <a:ext uri="{28A0092B-C50C-407E-A947-70E740481C1C}">
                          <a14:useLocalDpi xmlns:a14="http://schemas.microsoft.com/office/drawing/2010/main"/>
                        </a:ext>
                      </a:extLst>
                    </a:blip>
                    <a:stretch>
                      <a:fillRect/>
                    </a:stretch>
                  </pic:blipFill>
                  <pic:spPr>
                    <a:xfrm>
                      <a:off x="0" y="0"/>
                      <a:ext cx="6480000" cy="1489462"/>
                    </a:xfrm>
                    <a:prstGeom prst="rect">
                      <a:avLst/>
                    </a:prstGeom>
                  </pic:spPr>
                </pic:pic>
              </a:graphicData>
            </a:graphic>
          </wp:inline>
        </w:drawing>
      </w:r>
    </w:p>
    <w:p w14:paraId="0DD5961A" w14:textId="22BD2D2E" w:rsidR="00292EFF" w:rsidRPr="007509B0" w:rsidRDefault="00665648"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8275EB" w:rsidRPr="007509B0">
        <w:rPr>
          <w:rFonts w:ascii="微軟正黑體" w:eastAsia="微軟正黑體" w:hAnsi="微軟正黑體" w:hint="eastAsia"/>
          <w:b/>
          <w:bCs/>
          <w:color w:val="0000FF"/>
        </w:rPr>
        <w:t>黔江</w:t>
      </w:r>
      <w:r w:rsidR="00546710" w:rsidRPr="007509B0">
        <w:rPr>
          <w:rFonts w:ascii="微軟正黑體" w:eastAsia="微軟正黑體" w:hAnsi="微軟正黑體" w:hint="eastAsia"/>
          <w:b/>
          <w:bCs/>
          <w:color w:val="0000FF"/>
        </w:rPr>
        <w:t>【隆鑫玫瑰酒店】</w:t>
      </w:r>
    </w:p>
    <w:p w14:paraId="55EC126D" w14:textId="77777777" w:rsidR="00292EFF" w:rsidRPr="007509B0" w:rsidRDefault="00AD4628" w:rsidP="007509B0">
      <w:pPr>
        <w:tabs>
          <w:tab w:val="left" w:pos="1440"/>
          <w:tab w:val="left" w:pos="1980"/>
          <w:tab w:val="left" w:pos="4860"/>
        </w:tabs>
        <w:snapToGrid w:val="0"/>
        <w:spacing w:line="0" w:lineRule="atLeast"/>
        <w:rPr>
          <w:rFonts w:ascii="微軟正黑體" w:eastAsia="微軟正黑體" w:hAnsi="微軟正黑體"/>
        </w:rPr>
      </w:pPr>
      <w:r w:rsidRPr="007509B0">
        <w:rPr>
          <w:rFonts w:ascii="微軟正黑體" w:eastAsia="微軟正黑體" w:hAnsi="微軟正黑體" w:hint="eastAsia"/>
        </w:rPr>
        <w:t>重慶隆鑫玫瑰酒店是集客房、餐飲、娛樂、康體、休閒於一體的度假商務酒店，地處黔江區城西交通樞紐地帶，山水環抱，風景獨特。配有室內恒溫游泳池、桑拿、乒乓球室、檯球室、健身房等一系列康體娛樂設施，讓您在商務之餘也能盡享家一般的輕鬆與愜意！</w:t>
      </w:r>
    </w:p>
    <w:p w14:paraId="5C8BB52A" w14:textId="77777777" w:rsidR="00292EFF" w:rsidRPr="007509B0" w:rsidRDefault="00AD4628" w:rsidP="007509B0">
      <w:pPr>
        <w:tabs>
          <w:tab w:val="left" w:pos="1440"/>
          <w:tab w:val="left" w:pos="1980"/>
          <w:tab w:val="left" w:pos="4860"/>
        </w:tabs>
        <w:snapToGrid w:val="0"/>
        <w:spacing w:line="0" w:lineRule="atLeast"/>
        <w:jc w:val="center"/>
        <w:rPr>
          <w:rFonts w:ascii="微軟正黑體" w:eastAsia="微軟正黑體" w:hAnsi="微軟正黑體"/>
        </w:rPr>
      </w:pPr>
      <w:r w:rsidRPr="007509B0">
        <w:rPr>
          <w:rFonts w:ascii="微軟正黑體" w:eastAsia="微軟正黑體" w:hAnsi="微軟正黑體" w:hint="eastAsia"/>
          <w:noProof/>
        </w:rPr>
        <w:drawing>
          <wp:inline distT="0" distB="0" distL="0" distR="0" wp14:anchorId="64D19D08" wp14:editId="7BD22345">
            <wp:extent cx="6480000" cy="1348471"/>
            <wp:effectExtent l="0" t="0" r="0" b="4445"/>
            <wp:docPr id="5" name="圖片 5" descr="C:\Users\Summit01pc-024\Desktop\重慶隆鑫玫瑰酒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C:\Users\Summit01pc-024\Desktop\重慶隆鑫玫瑰酒店.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6480000" cy="1348471"/>
                    </a:xfrm>
                    <a:prstGeom prst="rect">
                      <a:avLst/>
                    </a:prstGeom>
                    <a:noFill/>
                    <a:ln>
                      <a:noFill/>
                    </a:ln>
                  </pic:spPr>
                </pic:pic>
              </a:graphicData>
            </a:graphic>
          </wp:inline>
        </w:drawing>
      </w:r>
    </w:p>
    <w:p w14:paraId="76B1F6BA" w14:textId="5D80B03D" w:rsidR="00292EFF" w:rsidRPr="007509B0" w:rsidRDefault="00546710"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665648" w:rsidRPr="007509B0">
        <w:rPr>
          <w:rFonts w:ascii="微軟正黑體" w:eastAsia="微軟正黑體" w:hAnsi="微軟正黑體" w:hint="eastAsia"/>
          <w:b/>
          <w:bCs/>
          <w:color w:val="0000FF"/>
        </w:rPr>
        <w:t>恩施【奧山雅閣酒店】</w:t>
      </w:r>
    </w:p>
    <w:p w14:paraId="2453420C" w14:textId="668F83D2" w:rsidR="00292EFF" w:rsidRPr="007509B0" w:rsidRDefault="00AD4628" w:rsidP="007509B0">
      <w:pPr>
        <w:tabs>
          <w:tab w:val="left" w:pos="1440"/>
          <w:tab w:val="left" w:pos="1980"/>
          <w:tab w:val="left" w:pos="4860"/>
        </w:tabs>
        <w:snapToGrid w:val="0"/>
        <w:spacing w:line="0" w:lineRule="atLeast"/>
        <w:rPr>
          <w:rFonts w:ascii="微軟正黑體" w:eastAsia="微軟正黑體" w:hAnsi="微軟正黑體"/>
        </w:rPr>
      </w:pPr>
      <w:r w:rsidRPr="007509B0">
        <w:rPr>
          <w:rFonts w:ascii="微軟正黑體" w:eastAsia="微軟正黑體" w:hAnsi="微軟正黑體" w:hint="eastAsia"/>
        </w:rPr>
        <w:t>位於恩施市經濟技術開發區火車站一路，近金桂大道火車站，緊鄰萬福國際商貿城，出行購物都便利。酒店時尚舒適，房間內有超大的落地窗，視野十分開闊，室內設施設備配置齊全，床上用品也均採用高品質的全棉織品，令你擁有一夜酣眠。</w:t>
      </w:r>
    </w:p>
    <w:p w14:paraId="4E8360BF" w14:textId="0C41BFDF" w:rsidR="00C05DEF" w:rsidRPr="007509B0" w:rsidRDefault="00C05DEF" w:rsidP="007509B0">
      <w:pPr>
        <w:tabs>
          <w:tab w:val="left" w:pos="1440"/>
          <w:tab w:val="left" w:pos="1980"/>
          <w:tab w:val="left" w:pos="4860"/>
        </w:tabs>
        <w:snapToGrid w:val="0"/>
        <w:spacing w:line="0" w:lineRule="atLeast"/>
        <w:jc w:val="center"/>
        <w:rPr>
          <w:rFonts w:ascii="微軟正黑體" w:eastAsia="微軟正黑體" w:hAnsi="微軟正黑體"/>
        </w:rPr>
      </w:pPr>
      <w:r w:rsidRPr="007509B0">
        <w:rPr>
          <w:rFonts w:ascii="微軟正黑體" w:eastAsia="微軟正黑體" w:hAnsi="微軟正黑體" w:hint="eastAsia"/>
          <w:b/>
          <w:bCs/>
          <w:noProof/>
          <w:color w:val="0000FF"/>
        </w:rPr>
        <w:drawing>
          <wp:inline distT="0" distB="0" distL="0" distR="0" wp14:anchorId="516A8456" wp14:editId="60DF9132">
            <wp:extent cx="6480000" cy="148946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奧山雅閣酒店.jpg"/>
                    <pic:cNvPicPr/>
                  </pic:nvPicPr>
                  <pic:blipFill>
                    <a:blip r:embed="rId19" cstate="email">
                      <a:extLst>
                        <a:ext uri="{28A0092B-C50C-407E-A947-70E740481C1C}">
                          <a14:useLocalDpi xmlns:a14="http://schemas.microsoft.com/office/drawing/2010/main"/>
                        </a:ext>
                      </a:extLst>
                    </a:blip>
                    <a:stretch>
                      <a:fillRect/>
                    </a:stretch>
                  </pic:blipFill>
                  <pic:spPr>
                    <a:xfrm>
                      <a:off x="0" y="0"/>
                      <a:ext cx="6480000" cy="1489462"/>
                    </a:xfrm>
                    <a:prstGeom prst="rect">
                      <a:avLst/>
                    </a:prstGeom>
                  </pic:spPr>
                </pic:pic>
              </a:graphicData>
            </a:graphic>
          </wp:inline>
        </w:drawing>
      </w:r>
    </w:p>
    <w:p w14:paraId="012272FC" w14:textId="72452155" w:rsidR="00292EFF" w:rsidRPr="007509B0" w:rsidRDefault="00665648"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546710" w:rsidRPr="007509B0">
        <w:rPr>
          <w:rFonts w:ascii="微軟正黑體" w:eastAsia="微軟正黑體" w:hAnsi="微軟正黑體" w:hint="eastAsia"/>
          <w:b/>
          <w:bCs/>
          <w:color w:val="0000FF"/>
        </w:rPr>
        <w:t>利川【</w:t>
      </w:r>
      <w:r w:rsidR="00D97FF6" w:rsidRPr="007509B0">
        <w:rPr>
          <w:rFonts w:ascii="微軟正黑體" w:eastAsia="微軟正黑體" w:hAnsi="微軟正黑體" w:hint="eastAsia"/>
          <w:b/>
          <w:bCs/>
          <w:color w:val="0000FF"/>
        </w:rPr>
        <w:t>開</w:t>
      </w:r>
      <w:r w:rsidR="00D97FF6" w:rsidRPr="007509B0">
        <w:rPr>
          <w:rFonts w:ascii="微軟正黑體" w:eastAsia="微軟正黑體" w:hAnsi="微軟正黑體"/>
          <w:b/>
          <w:bCs/>
          <w:color w:val="0000FF"/>
        </w:rPr>
        <w:t>元頤居</w:t>
      </w:r>
      <w:r w:rsidR="00546710" w:rsidRPr="007509B0">
        <w:rPr>
          <w:rFonts w:ascii="微軟正黑體" w:eastAsia="微軟正黑體" w:hAnsi="微軟正黑體" w:hint="eastAsia"/>
          <w:b/>
          <w:bCs/>
          <w:color w:val="0000FF"/>
        </w:rPr>
        <w:t>酒店】</w:t>
      </w:r>
    </w:p>
    <w:p w14:paraId="5849DD77" w14:textId="4DE045CD" w:rsidR="003437E5" w:rsidRPr="007509B0" w:rsidRDefault="003437E5" w:rsidP="007509B0">
      <w:pPr>
        <w:tabs>
          <w:tab w:val="left" w:pos="1440"/>
          <w:tab w:val="left" w:pos="1980"/>
          <w:tab w:val="left" w:pos="4860"/>
        </w:tabs>
        <w:snapToGrid w:val="0"/>
        <w:spacing w:line="0" w:lineRule="atLeast"/>
        <w:rPr>
          <w:rFonts w:ascii="微軟正黑體" w:eastAsia="微軟正黑體" w:hAnsi="微軟正黑體"/>
          <w:color w:val="000000" w:themeColor="text1"/>
        </w:rPr>
      </w:pPr>
      <w:r w:rsidRPr="007509B0">
        <w:rPr>
          <w:rFonts w:ascii="微軟正黑體" w:eastAsia="微軟正黑體" w:hAnsi="微軟正黑體" w:hint="eastAsia"/>
          <w:color w:val="000000" w:themeColor="text1"/>
        </w:rPr>
        <w:t>酒店擁有高端配置、奢華典雅的客房</w:t>
      </w:r>
      <w:r w:rsidR="008603C7">
        <w:rPr>
          <w:rFonts w:ascii="微軟正黑體" w:eastAsia="微軟正黑體" w:hAnsi="微軟正黑體" w:hint="eastAsia"/>
          <w:color w:val="000000" w:themeColor="text1"/>
        </w:rPr>
        <w:t>（</w:t>
      </w:r>
      <w:r w:rsidRPr="007509B0">
        <w:rPr>
          <w:rFonts w:ascii="微軟正黑體" w:eastAsia="微軟正黑體" w:hAnsi="微軟正黑體" w:hint="eastAsia"/>
          <w:color w:val="000000" w:themeColor="text1"/>
        </w:rPr>
        <w:t>含豪華套房，親子套房，豪華棋牌房</w:t>
      </w:r>
      <w:r w:rsidR="008603C7">
        <w:rPr>
          <w:rFonts w:ascii="微軟正黑體" w:eastAsia="微軟正黑體" w:hAnsi="微軟正黑體" w:hint="eastAsia"/>
          <w:color w:val="000000" w:themeColor="text1"/>
        </w:rPr>
        <w:t>）</w:t>
      </w:r>
      <w:r w:rsidRPr="007509B0">
        <w:rPr>
          <w:rFonts w:ascii="微軟正黑體" w:eastAsia="微軟正黑體" w:hAnsi="微軟正黑體" w:hint="eastAsia"/>
          <w:color w:val="000000" w:themeColor="text1"/>
        </w:rPr>
        <w:t>，內設自助餐廳、大堂茶吧、精品店、健身中心、自助洗衣及100㎡的會議室，致力于創造真實、獨特、難忘的住客體驗。</w:t>
      </w:r>
    </w:p>
    <w:p w14:paraId="44336FB9" w14:textId="3A04ED79" w:rsidR="003437E5" w:rsidRPr="007509B0" w:rsidRDefault="003437E5" w:rsidP="007509B0">
      <w:pPr>
        <w:tabs>
          <w:tab w:val="left" w:pos="1440"/>
          <w:tab w:val="left" w:pos="1980"/>
          <w:tab w:val="left" w:pos="4860"/>
        </w:tabs>
        <w:snapToGrid w:val="0"/>
        <w:spacing w:line="0" w:lineRule="atLeast"/>
        <w:jc w:val="center"/>
        <w:rPr>
          <w:rFonts w:ascii="微軟正黑體" w:eastAsia="微軟正黑體" w:hAnsi="微軟正黑體"/>
          <w:b/>
          <w:bCs/>
          <w:color w:val="0000FF"/>
        </w:rPr>
      </w:pPr>
      <w:r w:rsidRPr="007509B0">
        <w:rPr>
          <w:rFonts w:ascii="微軟正黑體" w:eastAsia="微軟正黑體" w:hAnsi="微軟正黑體" w:hint="eastAsia"/>
          <w:noProof/>
          <w:color w:val="000000" w:themeColor="text1"/>
        </w:rPr>
        <w:drawing>
          <wp:inline distT="0" distB="0" distL="0" distR="0" wp14:anchorId="034F0E10" wp14:editId="59F9D7FB">
            <wp:extent cx="6480000" cy="148946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開元頤居酒店圖.jpg"/>
                    <pic:cNvPicPr/>
                  </pic:nvPicPr>
                  <pic:blipFill>
                    <a:blip r:embed="rId20" cstate="email">
                      <a:extLst>
                        <a:ext uri="{28A0092B-C50C-407E-A947-70E740481C1C}">
                          <a14:useLocalDpi xmlns:a14="http://schemas.microsoft.com/office/drawing/2010/main"/>
                        </a:ext>
                      </a:extLst>
                    </a:blip>
                    <a:stretch>
                      <a:fillRect/>
                    </a:stretch>
                  </pic:blipFill>
                  <pic:spPr>
                    <a:xfrm>
                      <a:off x="0" y="0"/>
                      <a:ext cx="6480000" cy="1489462"/>
                    </a:xfrm>
                    <a:prstGeom prst="rect">
                      <a:avLst/>
                    </a:prstGeom>
                  </pic:spPr>
                </pic:pic>
              </a:graphicData>
            </a:graphic>
          </wp:inline>
        </w:drawing>
      </w:r>
    </w:p>
    <w:p w14:paraId="0E023579" w14:textId="24863BB0" w:rsidR="003437E5" w:rsidRPr="007509B0" w:rsidRDefault="00665648" w:rsidP="007509B0">
      <w:pPr>
        <w:tabs>
          <w:tab w:val="left" w:pos="1440"/>
          <w:tab w:val="left" w:pos="1980"/>
          <w:tab w:val="left" w:pos="4860"/>
        </w:tabs>
        <w:snapToGrid w:val="0"/>
        <w:spacing w:line="0" w:lineRule="atLeast"/>
        <w:rPr>
          <w:rFonts w:ascii="微軟正黑體" w:eastAsia="微軟正黑體" w:hAnsi="微軟正黑體"/>
          <w:b/>
          <w:bCs/>
          <w:color w:val="0000FF"/>
        </w:rPr>
      </w:pPr>
      <w:r w:rsidRPr="007509B0">
        <w:rPr>
          <w:rFonts w:ascii="微軟正黑體" w:eastAsia="微軟正黑體" w:hAnsi="微軟正黑體" w:hint="eastAsia"/>
          <w:b/>
          <w:bCs/>
          <w:color w:val="0000FF"/>
        </w:rPr>
        <w:t>準</w:t>
      </w:r>
      <w:r w:rsidR="002F263B">
        <w:rPr>
          <w:rFonts w:ascii="微軟正黑體" w:eastAsia="微軟正黑體" w:hAnsi="微軟正黑體" w:hint="eastAsia"/>
          <w:b/>
          <w:bCs/>
          <w:color w:val="0000FF"/>
        </w:rPr>
        <w:t xml:space="preserve">★★★★★ </w:t>
      </w:r>
      <w:r w:rsidR="003437E5" w:rsidRPr="007509B0">
        <w:rPr>
          <w:rFonts w:ascii="微軟正黑體" w:eastAsia="微軟正黑體" w:hAnsi="微軟正黑體" w:hint="eastAsia"/>
          <w:b/>
          <w:bCs/>
          <w:color w:val="0000FF"/>
        </w:rPr>
        <w:t>重慶【希爾頓歡朋飯店】</w:t>
      </w:r>
    </w:p>
    <w:p w14:paraId="7E5C99C1" w14:textId="0FCEA486" w:rsidR="003437E5" w:rsidRPr="007509B0" w:rsidRDefault="003437E5" w:rsidP="007509B0">
      <w:pPr>
        <w:tabs>
          <w:tab w:val="left" w:pos="1440"/>
          <w:tab w:val="left" w:pos="1980"/>
          <w:tab w:val="left" w:pos="4860"/>
        </w:tabs>
        <w:snapToGrid w:val="0"/>
        <w:spacing w:line="0" w:lineRule="atLeast"/>
        <w:rPr>
          <w:rFonts w:ascii="微軟正黑體" w:eastAsia="微軟正黑體" w:hAnsi="微軟正黑體"/>
          <w:color w:val="000000" w:themeColor="text1"/>
        </w:rPr>
      </w:pPr>
      <w:r w:rsidRPr="007509B0">
        <w:rPr>
          <w:rFonts w:ascii="微軟正黑體" w:eastAsia="微軟正黑體" w:hAnsi="微軟正黑體" w:hint="eastAsia"/>
          <w:color w:val="000000" w:themeColor="text1"/>
        </w:rPr>
        <w:t>坐落於涪陵新區百匯廣場，涪陵新區聚龍大道69號，彼鄰新區百匯廣場CBD購物中心，是新區地標性建築</w:t>
      </w:r>
      <w:r w:rsidR="00677061">
        <w:rPr>
          <w:rFonts w:ascii="微軟正黑體" w:eastAsia="微軟正黑體" w:hAnsi="微軟正黑體" w:hint="eastAsia"/>
          <w:color w:val="000000" w:themeColor="text1"/>
        </w:rPr>
        <w:t>－</w:t>
      </w:r>
      <w:r w:rsidRPr="007509B0">
        <w:rPr>
          <w:rFonts w:ascii="微軟正黑體" w:eastAsia="微軟正黑體" w:hAnsi="微軟正黑體" w:hint="eastAsia"/>
          <w:color w:val="000000" w:themeColor="text1"/>
        </w:rPr>
        <w:t>希爾頓歡朋飯店。周邊有涪陵長江師範學院，涪陵職業訊息技術學院，涪陵衛校，涪陵交通職業技術學校，附近有涪陵北站，涪陵高山灣汽車樞紐中心，重慶江北國際機場。作為希爾頓旗下的連鎖飯店品牌，溫馨舒適的客房、功能齊全的會議室、樂動健身房以及口味純正的健康格調餐廳，我們致力於為親子家庭及高端商旅精英提供舒適優質的入住體驗。</w:t>
      </w:r>
    </w:p>
    <w:p w14:paraId="30559E5D" w14:textId="3CE7CB81" w:rsidR="007932F1" w:rsidRPr="007509B0" w:rsidRDefault="00665648" w:rsidP="007509B0">
      <w:pPr>
        <w:tabs>
          <w:tab w:val="left" w:pos="1440"/>
          <w:tab w:val="left" w:pos="1980"/>
          <w:tab w:val="left" w:pos="4860"/>
        </w:tabs>
        <w:snapToGrid w:val="0"/>
        <w:spacing w:line="0" w:lineRule="atLeast"/>
        <w:jc w:val="center"/>
        <w:rPr>
          <w:rFonts w:ascii="微軟正黑體" w:eastAsia="微軟正黑體" w:hAnsi="微軟正黑體"/>
          <w:noProof/>
          <w:color w:val="000000" w:themeColor="text1"/>
        </w:rPr>
      </w:pPr>
      <w:r w:rsidRPr="007509B0">
        <w:rPr>
          <w:rFonts w:ascii="微軟正黑體" w:eastAsia="微軟正黑體" w:hAnsi="微軟正黑體"/>
          <w:noProof/>
          <w:color w:val="000000" w:themeColor="text1"/>
        </w:rPr>
        <w:drawing>
          <wp:inline distT="0" distB="0" distL="0" distR="0" wp14:anchorId="2376DAAD" wp14:editId="4FE687F0">
            <wp:extent cx="6480000" cy="148946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希爾頓歡朋飯店圖.jpg"/>
                    <pic:cNvPicPr/>
                  </pic:nvPicPr>
                  <pic:blipFill>
                    <a:blip r:embed="rId21" cstate="email">
                      <a:extLst>
                        <a:ext uri="{28A0092B-C50C-407E-A947-70E740481C1C}">
                          <a14:useLocalDpi xmlns:a14="http://schemas.microsoft.com/office/drawing/2010/main"/>
                        </a:ext>
                      </a:extLst>
                    </a:blip>
                    <a:stretch>
                      <a:fillRect/>
                    </a:stretch>
                  </pic:blipFill>
                  <pic:spPr>
                    <a:xfrm>
                      <a:off x="0" y="0"/>
                      <a:ext cx="6480000" cy="1489462"/>
                    </a:xfrm>
                    <a:prstGeom prst="rect">
                      <a:avLst/>
                    </a:prstGeom>
                  </pic:spPr>
                </pic:pic>
              </a:graphicData>
            </a:graphic>
          </wp:inline>
        </w:drawing>
      </w:r>
    </w:p>
    <w:p w14:paraId="27611DB1" w14:textId="77777777" w:rsidR="007932F1" w:rsidRDefault="007932F1" w:rsidP="007509B0">
      <w:pPr>
        <w:tabs>
          <w:tab w:val="left" w:pos="1440"/>
          <w:tab w:val="left" w:pos="1980"/>
          <w:tab w:val="left" w:pos="4860"/>
        </w:tabs>
        <w:snapToGrid w:val="0"/>
        <w:spacing w:line="0" w:lineRule="atLeast"/>
        <w:rPr>
          <w:rFonts w:ascii="微軟正黑體" w:eastAsia="微軟正黑體" w:hAnsi="微軟正黑體"/>
          <w:noProof/>
          <w:color w:val="000000" w:themeColor="text1"/>
        </w:rPr>
      </w:pPr>
      <w:bookmarkStart w:id="4" w:name="_Hlk134183945"/>
    </w:p>
    <w:p w14:paraId="06894634" w14:textId="77777777" w:rsidR="00933C6C" w:rsidRDefault="00933C6C" w:rsidP="00933C6C">
      <w:pPr>
        <w:rPr>
          <w:rFonts w:ascii="微軟正黑體" w:eastAsia="微軟正黑體" w:hAnsi="微軟正黑體"/>
          <w:b/>
          <w:iCs/>
          <w:sz w:val="36"/>
          <w:u w:val="thick" w:color="4F6228"/>
        </w:rPr>
      </w:pPr>
      <w:r w:rsidRPr="007509B0">
        <w:rPr>
          <w:rFonts w:ascii="微軟正黑體" w:eastAsia="微軟正黑體" w:hAnsi="微軟正黑體" w:hint="eastAsia"/>
          <w:b/>
          <w:iCs/>
          <w:sz w:val="36"/>
          <w:u w:val="thick" w:color="4F6228"/>
        </w:rPr>
        <w:t xml:space="preserve">銷售特色                                                    </w:t>
      </w:r>
    </w:p>
    <w:p w14:paraId="5B56E000" w14:textId="77777777" w:rsidR="00933C6C" w:rsidRPr="00933C6C" w:rsidRDefault="00933C6C" w:rsidP="00933C6C">
      <w:pPr>
        <w:spacing w:line="0" w:lineRule="atLeast"/>
        <w:rPr>
          <w:rFonts w:ascii="微軟正黑體" w:eastAsia="微軟正黑體" w:hAnsi="微軟正黑體"/>
          <w:b/>
          <w:color w:val="0070C0"/>
        </w:rPr>
      </w:pPr>
      <w:r w:rsidRPr="00933C6C">
        <w:rPr>
          <w:rFonts w:ascii="微軟正黑體" w:eastAsia="微軟正黑體" w:hAnsi="微軟正黑體" w:hint="eastAsia"/>
          <w:color w:val="0070C0"/>
        </w:rPr>
        <w:t>★</w:t>
      </w:r>
      <w:r w:rsidRPr="00933C6C">
        <w:rPr>
          <w:rFonts w:ascii="微軟正黑體" w:eastAsia="微軟正黑體" w:hAnsi="微軟正黑體" w:hint="eastAsia"/>
          <w:b/>
          <w:color w:val="0070C0"/>
        </w:rPr>
        <w:t>贈送恩施大峽谷內『上行索道+下行手扶梯』價值NTD.700元</w:t>
      </w:r>
    </w:p>
    <w:p w14:paraId="2EDC5929" w14:textId="77777777" w:rsidR="00933C6C" w:rsidRPr="00933C6C" w:rsidRDefault="00933C6C" w:rsidP="00933C6C">
      <w:pPr>
        <w:tabs>
          <w:tab w:val="left" w:pos="1440"/>
          <w:tab w:val="left" w:pos="1980"/>
          <w:tab w:val="left" w:pos="4860"/>
        </w:tabs>
        <w:snapToGrid w:val="0"/>
        <w:spacing w:line="0" w:lineRule="atLeast"/>
        <w:rPr>
          <w:rFonts w:ascii="微軟正黑體" w:eastAsia="微軟正黑體" w:hAnsi="微軟正黑體"/>
          <w:b/>
          <w:color w:val="0070C0"/>
        </w:rPr>
      </w:pPr>
      <w:r w:rsidRPr="00933C6C">
        <w:rPr>
          <w:rFonts w:ascii="微軟正黑體" w:eastAsia="微軟正黑體" w:hAnsi="微軟正黑體" w:hint="eastAsia"/>
          <w:color w:val="0070C0"/>
        </w:rPr>
        <w:t>★</w:t>
      </w:r>
      <w:r w:rsidRPr="00933C6C">
        <w:rPr>
          <w:rFonts w:ascii="微軟正黑體" w:eastAsia="微軟正黑體" w:hAnsi="微軟正黑體" w:hint="eastAsia"/>
          <w:b/>
          <w:color w:val="0070C0"/>
        </w:rPr>
        <w:t>貼心贈送每日一瓶礦泉水</w:t>
      </w:r>
    </w:p>
    <w:p w14:paraId="565548B8" w14:textId="0699BF57" w:rsidR="00933C6C" w:rsidRPr="00933C6C" w:rsidRDefault="00933C6C" w:rsidP="00933C6C">
      <w:pPr>
        <w:tabs>
          <w:tab w:val="left" w:pos="1440"/>
          <w:tab w:val="left" w:pos="1980"/>
          <w:tab w:val="left" w:pos="4860"/>
        </w:tabs>
        <w:snapToGrid w:val="0"/>
        <w:spacing w:line="0" w:lineRule="atLeast"/>
        <w:rPr>
          <w:rFonts w:ascii="微軟正黑體" w:eastAsia="微軟正黑體" w:hAnsi="微軟正黑體"/>
          <w:b/>
          <w:color w:val="0070C0"/>
        </w:rPr>
      </w:pPr>
      <w:r w:rsidRPr="00933C6C">
        <w:rPr>
          <w:rFonts w:ascii="微軟正黑體" w:eastAsia="微軟正黑體" w:hAnsi="微軟正黑體" w:hint="eastAsia"/>
          <w:color w:val="0070C0"/>
        </w:rPr>
        <w:t>★</w:t>
      </w:r>
      <w:r w:rsidRPr="00933C6C">
        <w:rPr>
          <w:rFonts w:ascii="微軟正黑體" w:eastAsia="微軟正黑體" w:hAnsi="微軟正黑體" w:hint="eastAsia"/>
          <w:b/>
          <w:color w:val="0070C0"/>
        </w:rPr>
        <w:t>推薦自費</w:t>
      </w:r>
      <w:r w:rsidR="002F263B">
        <w:rPr>
          <w:rFonts w:ascii="微軟正黑體" w:eastAsia="微軟正黑體" w:hAnsi="微軟正黑體" w:hint="eastAsia"/>
          <w:b/>
          <w:color w:val="0070C0"/>
        </w:rPr>
        <w:t>（</w:t>
      </w:r>
      <w:r w:rsidRPr="00933C6C">
        <w:rPr>
          <w:rFonts w:ascii="微軟正黑體" w:eastAsia="微軟正黑體" w:hAnsi="微軟正黑體" w:hint="eastAsia"/>
          <w:b/>
          <w:color w:val="0070C0"/>
        </w:rPr>
        <w:t>自由選購不強迫</w:t>
      </w:r>
      <w:r w:rsidR="002F263B">
        <w:rPr>
          <w:rFonts w:ascii="微軟正黑體" w:eastAsia="微軟正黑體" w:hAnsi="微軟正黑體" w:hint="eastAsia"/>
          <w:b/>
          <w:color w:val="0070C0"/>
        </w:rPr>
        <w:t>）</w:t>
      </w:r>
      <w:r w:rsidR="002F263B" w:rsidRPr="00933C6C">
        <w:rPr>
          <w:rFonts w:ascii="微軟正黑體" w:eastAsia="微軟正黑體" w:hAnsi="微軟正黑體" w:hint="eastAsia"/>
          <w:b/>
          <w:color w:val="0070C0"/>
        </w:rPr>
        <w:t>：</w:t>
      </w:r>
      <w:r w:rsidRPr="00933C6C">
        <w:rPr>
          <w:rFonts w:ascii="微軟正黑體" w:eastAsia="微軟正黑體" w:hAnsi="微軟正黑體" w:hint="eastAsia"/>
          <w:b/>
          <w:color w:val="0070C0"/>
        </w:rPr>
        <w:t>【足浴一小時】150RMB / 人（90分鐘）</w:t>
      </w:r>
    </w:p>
    <w:p w14:paraId="1E64B078" w14:textId="77777777" w:rsidR="00933C6C" w:rsidRPr="002F263B" w:rsidRDefault="00933C6C" w:rsidP="00933C6C">
      <w:pPr>
        <w:tabs>
          <w:tab w:val="left" w:pos="1440"/>
          <w:tab w:val="left" w:pos="1980"/>
          <w:tab w:val="left" w:pos="4860"/>
        </w:tabs>
        <w:snapToGrid w:val="0"/>
        <w:spacing w:line="0" w:lineRule="atLeast"/>
        <w:rPr>
          <w:rFonts w:ascii="微軟正黑體" w:eastAsia="微軟正黑體" w:hAnsi="微軟正黑體"/>
          <w:b/>
          <w:color w:val="FF0000"/>
        </w:rPr>
      </w:pPr>
    </w:p>
    <w:p w14:paraId="17D2A404" w14:textId="793E91DE" w:rsidR="00933C6C" w:rsidRPr="006B2924" w:rsidRDefault="00933C6C" w:rsidP="00933C6C">
      <w:pPr>
        <w:tabs>
          <w:tab w:val="left" w:pos="1440"/>
          <w:tab w:val="left" w:pos="1980"/>
          <w:tab w:val="left" w:pos="4860"/>
        </w:tabs>
        <w:snapToGrid w:val="0"/>
        <w:rPr>
          <w:rFonts w:ascii="微軟正黑體" w:eastAsia="微軟正黑體" w:hAnsi="微軟正黑體"/>
          <w:bCs/>
          <w:iCs/>
          <w:color w:val="0000FF"/>
          <w:sz w:val="32"/>
          <w:szCs w:val="32"/>
          <w:u w:val="thick"/>
          <w:lang w:val="sq-AL"/>
        </w:rPr>
      </w:pPr>
      <w:r w:rsidRPr="006B2924">
        <w:rPr>
          <w:rFonts w:ascii="微軟正黑體" w:eastAsia="微軟正黑體" w:hAnsi="微軟正黑體" w:hint="eastAsia"/>
          <w:b/>
          <w:bCs/>
          <w:iCs/>
          <w:color w:val="0000FF"/>
          <w:sz w:val="32"/>
          <w:szCs w:val="32"/>
          <w:u w:val="thick"/>
        </w:rPr>
        <w:t>購物站</w:t>
      </w:r>
      <w:r w:rsidRPr="006B2924">
        <w:rPr>
          <w:rFonts w:ascii="微軟正黑體" w:eastAsia="微軟正黑體" w:hAnsi="微軟正黑體" w:hint="eastAsia"/>
          <w:b/>
          <w:iCs/>
          <w:color w:val="0000FF"/>
          <w:sz w:val="32"/>
          <w:szCs w:val="32"/>
          <w:u w:val="thick"/>
        </w:rPr>
        <w:t xml:space="preserve">       </w:t>
      </w:r>
      <w:r w:rsidRPr="006B2924">
        <w:rPr>
          <w:rFonts w:ascii="微軟正黑體" w:eastAsia="微軟正黑體" w:hAnsi="微軟正黑體" w:hint="eastAsia"/>
          <w:b/>
          <w:color w:val="0000FF"/>
          <w:sz w:val="32"/>
          <w:szCs w:val="32"/>
          <w:u w:val="thick"/>
        </w:rPr>
        <w:t xml:space="preserve">      </w:t>
      </w:r>
      <w:r w:rsidRPr="006B2924">
        <w:rPr>
          <w:rFonts w:ascii="微軟正黑體" w:eastAsia="微軟正黑體" w:hAnsi="微軟正黑體" w:hint="eastAsia"/>
          <w:b/>
          <w:iCs/>
          <w:color w:val="0000FF"/>
          <w:sz w:val="32"/>
          <w:szCs w:val="32"/>
          <w:u w:val="thick"/>
        </w:rPr>
        <w:t xml:space="preserve">                                               </w:t>
      </w:r>
    </w:p>
    <w:p w14:paraId="06EAFEAE" w14:textId="77777777" w:rsidR="00933C6C" w:rsidRPr="007509B0" w:rsidRDefault="00933C6C" w:rsidP="00933C6C">
      <w:pPr>
        <w:tabs>
          <w:tab w:val="left" w:pos="1440"/>
          <w:tab w:val="left" w:pos="1980"/>
          <w:tab w:val="left" w:pos="4860"/>
        </w:tabs>
        <w:snapToGrid w:val="0"/>
        <w:spacing w:line="0" w:lineRule="atLeast"/>
        <w:rPr>
          <w:rFonts w:ascii="微軟正黑體" w:eastAsia="微軟正黑體" w:hAnsi="微軟正黑體"/>
          <w:bCs/>
          <w:iCs/>
        </w:rPr>
      </w:pPr>
      <w:r w:rsidRPr="007509B0">
        <w:rPr>
          <w:rFonts w:ascii="微軟正黑體" w:eastAsia="微軟正黑體" w:hAnsi="微軟正黑體"/>
          <w:bCs/>
          <w:iCs/>
        </w:rPr>
        <w:t>全程NO SHOPPING，不進購物站，讓您玩的開心無壓力。為了不讓您往為此行</w:t>
      </w:r>
      <w:r w:rsidRPr="007509B0">
        <w:rPr>
          <w:rFonts w:ascii="微軟正黑體" w:eastAsia="微軟正黑體" w:hAnsi="微軟正黑體" w:hint="eastAsia"/>
          <w:bCs/>
          <w:iCs/>
        </w:rPr>
        <w:t>，</w:t>
      </w:r>
      <w:r w:rsidRPr="007509B0">
        <w:rPr>
          <w:rFonts w:ascii="微軟正黑體" w:eastAsia="微軟正黑體" w:hAnsi="微軟正黑體"/>
          <w:bCs/>
          <w:iCs/>
        </w:rPr>
        <w:t>當地專業的導遊們會精心與貼心於車上準備當地特殊的點心與零食</w:t>
      </w:r>
      <w:r w:rsidRPr="007509B0">
        <w:rPr>
          <w:rFonts w:ascii="微軟正黑體" w:eastAsia="微軟正黑體" w:hAnsi="微軟正黑體" w:hint="eastAsia"/>
          <w:bCs/>
          <w:iCs/>
        </w:rPr>
        <w:t>，您可自由選擇購買。</w:t>
      </w:r>
    </w:p>
    <w:p w14:paraId="21FFF0C0" w14:textId="77777777" w:rsidR="00933C6C" w:rsidRPr="007509B0" w:rsidRDefault="00933C6C" w:rsidP="00933C6C">
      <w:pPr>
        <w:tabs>
          <w:tab w:val="left" w:pos="1440"/>
          <w:tab w:val="left" w:pos="1980"/>
          <w:tab w:val="left" w:pos="4860"/>
        </w:tabs>
        <w:snapToGrid w:val="0"/>
        <w:spacing w:line="0" w:lineRule="atLeast"/>
        <w:rPr>
          <w:rFonts w:ascii="微軟正黑體" w:eastAsia="微軟正黑體" w:hAnsi="微軟正黑體"/>
          <w:b/>
          <w:color w:val="FF0000"/>
        </w:rPr>
      </w:pPr>
    </w:p>
    <w:p w14:paraId="72C3BEE1" w14:textId="77777777" w:rsidR="00933C6C" w:rsidRPr="007509B0" w:rsidRDefault="00933C6C" w:rsidP="00933C6C">
      <w:pPr>
        <w:spacing w:line="0" w:lineRule="atLeast"/>
        <w:rPr>
          <w:rFonts w:ascii="微軟正黑體" w:eastAsia="微軟正黑體" w:hAnsi="微軟正黑體"/>
          <w:b/>
          <w:iCs/>
          <w:color w:val="FF0000"/>
          <w:u w:val="thick" w:color="D9D9D9"/>
        </w:rPr>
      </w:pPr>
      <w:r w:rsidRPr="007509B0">
        <w:rPr>
          <w:rFonts w:ascii="微軟正黑體" w:eastAsia="微軟正黑體" w:hAnsi="微軟正黑體" w:hint="eastAsia"/>
          <w:b/>
          <w:color w:val="FF0000"/>
        </w:rPr>
        <w:t>PS</w:t>
      </w:r>
      <w:r w:rsidRPr="007509B0">
        <w:rPr>
          <w:rFonts w:ascii="微軟正黑體" w:eastAsia="微軟正黑體" w:hAnsi="微軟正黑體" w:cs="Arial" w:hint="eastAsia"/>
          <w:b/>
          <w:color w:val="FF0000"/>
        </w:rPr>
        <w:t>★行程中天生三橋、芙蓉洞及恩施大峽谷為當地旅行社事先開立電子票，若旅客當地取消不去，則視同放棄無法退回門票費用。</w:t>
      </w:r>
    </w:p>
    <w:p w14:paraId="274E6BC6" w14:textId="77777777" w:rsidR="00933C6C" w:rsidRPr="00933C6C" w:rsidRDefault="00933C6C" w:rsidP="007509B0">
      <w:pPr>
        <w:tabs>
          <w:tab w:val="left" w:pos="1440"/>
          <w:tab w:val="left" w:pos="1980"/>
          <w:tab w:val="left" w:pos="4860"/>
        </w:tabs>
        <w:snapToGrid w:val="0"/>
        <w:spacing w:line="0" w:lineRule="atLeast"/>
        <w:rPr>
          <w:rFonts w:ascii="微軟正黑體" w:eastAsia="微軟正黑體" w:hAnsi="微軟正黑體"/>
          <w:noProof/>
          <w:color w:val="000000" w:themeColor="text1"/>
        </w:rPr>
      </w:pPr>
    </w:p>
    <w:p w14:paraId="2179E05C" w14:textId="434A0E90" w:rsidR="002D6810" w:rsidRPr="006B2924" w:rsidRDefault="002D6810" w:rsidP="006B2924">
      <w:pPr>
        <w:tabs>
          <w:tab w:val="left" w:pos="1440"/>
          <w:tab w:val="left" w:pos="1980"/>
          <w:tab w:val="left" w:pos="4860"/>
        </w:tabs>
        <w:snapToGrid w:val="0"/>
        <w:rPr>
          <w:rFonts w:ascii="微軟正黑體" w:eastAsia="微軟正黑體" w:hAnsi="微軟正黑體" w:cs="Meiryo"/>
          <w:iCs/>
          <w:color w:val="E11FAA"/>
          <w:sz w:val="32"/>
          <w:szCs w:val="32"/>
          <w:u w:val="thick"/>
          <w:lang w:val="sq-AL"/>
        </w:rPr>
      </w:pPr>
      <w:r w:rsidRPr="006B2924">
        <w:rPr>
          <w:rFonts w:ascii="微軟正黑體" w:eastAsia="微軟正黑體" w:hAnsi="微軟正黑體" w:hint="eastAsia"/>
          <w:b/>
          <w:iCs/>
          <w:color w:val="E11FAA"/>
          <w:sz w:val="32"/>
          <w:szCs w:val="32"/>
          <w:u w:val="thick"/>
        </w:rPr>
        <w:t xml:space="preserve">每日詳細行程                 </w:t>
      </w:r>
      <w:r w:rsidR="007509B0" w:rsidRPr="006B2924">
        <w:rPr>
          <w:rFonts w:ascii="微軟正黑體" w:eastAsia="微軟正黑體" w:hAnsi="微軟正黑體" w:hint="eastAsia"/>
          <w:b/>
          <w:iCs/>
          <w:color w:val="E11FAA"/>
          <w:sz w:val="32"/>
          <w:szCs w:val="32"/>
          <w:u w:val="thick"/>
        </w:rPr>
        <w:t xml:space="preserve">      </w:t>
      </w:r>
      <w:r w:rsidRPr="006B2924">
        <w:rPr>
          <w:rFonts w:ascii="微軟正黑體" w:eastAsia="微軟正黑體" w:hAnsi="微軟正黑體" w:hint="eastAsia"/>
          <w:b/>
          <w:iCs/>
          <w:color w:val="E11FAA"/>
          <w:sz w:val="32"/>
          <w:szCs w:val="32"/>
          <w:u w:val="thick"/>
        </w:rPr>
        <w:t xml:space="preserve">                               </w:t>
      </w:r>
    </w:p>
    <w:p w14:paraId="5BA0FFE3" w14:textId="784297EA" w:rsidR="00292EFF" w:rsidRPr="007509B0" w:rsidRDefault="002D6810" w:rsidP="007509B0">
      <w:pPr>
        <w:pStyle w:val="ab"/>
        <w:spacing w:line="0" w:lineRule="atLeast"/>
        <w:ind w:left="0"/>
        <w:jc w:val="left"/>
        <w:rPr>
          <w:rFonts w:ascii="微軟正黑體" w:eastAsia="微軟正黑體" w:hAnsi="微軟正黑體"/>
          <w:color w:val="632423" w:themeColor="accent2" w:themeShade="80"/>
          <w:szCs w:val="24"/>
        </w:rPr>
      </w:pPr>
      <w:bookmarkStart w:id="5" w:name="_Hlk136268543"/>
      <w:bookmarkEnd w:id="4"/>
      <w:r w:rsidRPr="007509B0">
        <w:rPr>
          <w:rFonts w:ascii="微軟正黑體" w:eastAsia="微軟正黑體" w:hAnsi="微軟正黑體" w:hint="eastAsia"/>
          <w:b/>
          <w:color w:val="632423" w:themeColor="accent2" w:themeShade="80"/>
          <w:szCs w:val="24"/>
          <w:lang w:val="sq-AL"/>
        </w:rPr>
        <w:t xml:space="preserve">第一天 </w:t>
      </w:r>
      <w:r w:rsidR="00860D5B" w:rsidRPr="007509B0">
        <w:rPr>
          <w:rFonts w:ascii="微軟正黑體" w:eastAsia="微軟正黑體" w:hAnsi="微軟正黑體"/>
          <w:b/>
          <w:color w:val="632423" w:themeColor="accent2" w:themeShade="80"/>
          <w:szCs w:val="24"/>
          <w:lang w:val="sq-AL"/>
        </w:rPr>
        <w:t xml:space="preserve"> </w:t>
      </w:r>
      <w:r w:rsidR="00AD4628" w:rsidRPr="007509B0">
        <w:rPr>
          <w:rFonts w:ascii="微軟正黑體" w:eastAsia="微軟正黑體" w:hAnsi="微軟正黑體" w:hint="eastAsia"/>
          <w:b/>
          <w:color w:val="632423" w:themeColor="accent2" w:themeShade="80"/>
          <w:szCs w:val="24"/>
          <w:lang w:val="sq-AL"/>
        </w:rPr>
        <w:t>桃園</w:t>
      </w:r>
      <w:r w:rsidR="00AD4628" w:rsidRPr="007509B0">
        <w:rPr>
          <w:rFonts w:ascii="微軟正黑體" w:eastAsia="微軟正黑體" w:hAnsi="微軟正黑體" w:hint="eastAsia"/>
          <w:b/>
          <w:color w:val="632423" w:themeColor="accent2" w:themeShade="80"/>
          <w:szCs w:val="24"/>
          <w:lang w:val="sq-AL"/>
        </w:rPr>
        <w:sym w:font="Wingdings" w:char="F051"/>
      </w:r>
      <w:r w:rsidR="00AD4628" w:rsidRPr="007509B0">
        <w:rPr>
          <w:rFonts w:ascii="微軟正黑體" w:eastAsia="微軟正黑體" w:hAnsi="微軟正黑體" w:hint="eastAsia"/>
          <w:b/>
          <w:color w:val="632423" w:themeColor="accent2" w:themeShade="80"/>
          <w:szCs w:val="24"/>
          <w:lang w:val="sq-AL"/>
        </w:rPr>
        <w:t>重慶</w:t>
      </w:r>
    </w:p>
    <w:p w14:paraId="4A8598D5" w14:textId="65995834"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sz w:val="22"/>
          <w:szCs w:val="22"/>
        </w:rPr>
        <w:t>今日集合於國際機場搭乘豪華客機飛往中國四大直轄市之一【重慶】。【重慶市】位於四川盆地東部，地處丘陵地帶，多山多霧，故有「山城」、「霧都」的別稱。重慶市人口約三千多萬人，為中國西南區第一大都市，是一座有著歷史文化的名城，是中國西南水、陸交通樞紐，工商業重鎮，亦是一座充滿現代感的新型城市。然而最具特色的，還要數山城的夜色。憑高眺遠，萬家燈火起伏錯落，銀霞明滅，與兩江粼粼的波光、滿天閃爍的星斗交相輝映，其景奇麗醉人。</w:t>
      </w:r>
    </w:p>
    <w:p w14:paraId="46D9B9A7" w14:textId="26115186" w:rsidR="007620C9" w:rsidRPr="007509B0" w:rsidRDefault="007620C9" w:rsidP="007509B0">
      <w:pPr>
        <w:spacing w:line="0" w:lineRule="atLeast"/>
        <w:rPr>
          <w:rFonts w:ascii="微軟正黑體" w:eastAsia="微軟正黑體" w:hAnsi="微軟正黑體"/>
          <w:bCs/>
          <w:color w:val="000000"/>
          <w:sz w:val="22"/>
          <w:szCs w:val="22"/>
        </w:rPr>
      </w:pPr>
      <w:r w:rsidRPr="007509B0">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2AAD8AC9" w14:textId="77777777" w:rsidTr="007509B0">
        <w:trPr>
          <w:trHeight w:val="182"/>
          <w:jc w:val="center"/>
        </w:trPr>
        <w:tc>
          <w:tcPr>
            <w:tcW w:w="10881" w:type="dxa"/>
            <w:shd w:val="clear" w:color="auto" w:fill="F2F2F2"/>
          </w:tcPr>
          <w:p w14:paraId="0244F667" w14:textId="11591CB8"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 xml:space="preserve">早餐：自理      </w:t>
            </w:r>
            <w:r w:rsidR="00546710" w:rsidRPr="007509B0">
              <w:rPr>
                <w:rFonts w:ascii="微軟正黑體" w:eastAsia="微軟正黑體" w:hAnsi="微軟正黑體" w:hint="eastAsia"/>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午餐：自理     </w:t>
            </w:r>
            <w:r w:rsidR="00971B46" w:rsidRPr="007509B0">
              <w:rPr>
                <w:rFonts w:ascii="微軟正黑體" w:eastAsia="微軟正黑體" w:hAnsi="微軟正黑體" w:hint="eastAsia"/>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w:t>
            </w:r>
            <w:r w:rsidR="00546710" w:rsidRPr="007509B0">
              <w:rPr>
                <w:rFonts w:ascii="微軟正黑體" w:eastAsia="微軟正黑體" w:hAnsi="微軟正黑體" w:hint="eastAsia"/>
                <w:b/>
                <w:color w:val="000000"/>
                <w:sz w:val="22"/>
                <w:szCs w:val="22"/>
                <w:lang w:val="sq-AL"/>
              </w:rPr>
              <w:t xml:space="preserve">           </w:t>
            </w:r>
            <w:r w:rsidRPr="007509B0">
              <w:rPr>
                <w:rFonts w:ascii="微軟正黑體" w:eastAsia="微軟正黑體" w:hAnsi="微軟正黑體" w:hint="eastAsia"/>
                <w:b/>
                <w:color w:val="000000"/>
                <w:sz w:val="22"/>
                <w:szCs w:val="22"/>
                <w:lang w:val="sq-AL"/>
              </w:rPr>
              <w:t>晚餐：</w:t>
            </w:r>
            <w:r w:rsidR="00546710" w:rsidRPr="007509B0">
              <w:rPr>
                <w:rFonts w:ascii="微軟正黑體" w:eastAsia="微軟正黑體" w:hAnsi="微軟正黑體" w:hint="eastAsia"/>
                <w:b/>
                <w:color w:val="000000"/>
                <w:sz w:val="22"/>
                <w:szCs w:val="22"/>
                <w:lang w:val="sq-AL"/>
              </w:rPr>
              <w:t>機上簡餐</w:t>
            </w:r>
          </w:p>
        </w:tc>
      </w:tr>
      <w:tr w:rsidR="00292EFF" w:rsidRPr="007509B0" w14:paraId="7061823E" w14:textId="77777777" w:rsidTr="007509B0">
        <w:trPr>
          <w:trHeight w:val="180"/>
          <w:jc w:val="center"/>
        </w:trPr>
        <w:tc>
          <w:tcPr>
            <w:tcW w:w="10881" w:type="dxa"/>
            <w:shd w:val="clear" w:color="auto" w:fill="F2F2F2"/>
          </w:tcPr>
          <w:p w14:paraId="5EB211CB" w14:textId="3C49DA25"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FF"/>
                <w:sz w:val="22"/>
                <w:szCs w:val="22"/>
                <w:lang w:val="sq-AL"/>
              </w:rPr>
              <w:t>住宿：</w:t>
            </w:r>
            <w:r w:rsidR="00546710" w:rsidRPr="007509B0">
              <w:rPr>
                <w:rFonts w:ascii="微軟正黑體" w:eastAsia="微軟正黑體" w:hAnsi="微軟正黑體" w:hint="eastAsia"/>
                <w:b/>
                <w:color w:val="0000FF"/>
                <w:sz w:val="22"/>
                <w:szCs w:val="22"/>
              </w:rPr>
              <w:t>準</w:t>
            </w:r>
            <w:r w:rsidRPr="007509B0">
              <w:rPr>
                <w:rFonts w:ascii="微軟正黑體" w:eastAsia="微軟正黑體" w:hAnsi="微軟正黑體" w:hint="eastAsia"/>
                <w:b/>
                <w:color w:val="0000FF"/>
                <w:sz w:val="22"/>
                <w:szCs w:val="22"/>
              </w:rPr>
              <w:t>★★★★★</w:t>
            </w:r>
            <w:r w:rsidR="00D97FF6" w:rsidRPr="007509B0">
              <w:rPr>
                <w:rFonts w:ascii="微軟正黑體" w:eastAsia="微軟正黑體" w:hAnsi="微軟正黑體" w:hint="eastAsia"/>
                <w:b/>
                <w:color w:val="0000FF"/>
                <w:sz w:val="22"/>
                <w:szCs w:val="22"/>
              </w:rPr>
              <w:t xml:space="preserve"> 大</w:t>
            </w:r>
            <w:r w:rsidR="00D97FF6" w:rsidRPr="007509B0">
              <w:rPr>
                <w:rFonts w:ascii="微軟正黑體" w:eastAsia="微軟正黑體" w:hAnsi="微軟正黑體"/>
                <w:b/>
                <w:color w:val="0000FF"/>
                <w:sz w:val="22"/>
                <w:szCs w:val="22"/>
              </w:rPr>
              <w:t>世界君亭</w:t>
            </w:r>
            <w:r w:rsidR="00D97FF6" w:rsidRPr="007509B0">
              <w:rPr>
                <w:rFonts w:ascii="微軟正黑體" w:eastAsia="微軟正黑體" w:hAnsi="微軟正黑體" w:hint="eastAsia"/>
                <w:b/>
                <w:color w:val="0000FF"/>
                <w:sz w:val="22"/>
                <w:szCs w:val="22"/>
              </w:rPr>
              <w:t xml:space="preserve"> 或 </w:t>
            </w:r>
            <w:r w:rsidRPr="007509B0">
              <w:rPr>
                <w:rFonts w:ascii="微軟正黑體" w:eastAsia="微軟正黑體" w:hAnsi="微軟正黑體" w:hint="eastAsia"/>
                <w:b/>
                <w:color w:val="0000FF"/>
                <w:sz w:val="22"/>
                <w:szCs w:val="22"/>
              </w:rPr>
              <w:t xml:space="preserve">渝北華美達安可酒店 </w:t>
            </w:r>
            <w:r w:rsidR="00021FB7" w:rsidRPr="007509B0">
              <w:rPr>
                <w:rFonts w:ascii="微軟正黑體" w:eastAsia="微軟正黑體" w:hAnsi="微軟正黑體" w:hint="eastAsia"/>
                <w:b/>
                <w:color w:val="0000FF"/>
                <w:sz w:val="22"/>
                <w:szCs w:val="22"/>
              </w:rPr>
              <w:t>或</w:t>
            </w:r>
            <w:r w:rsidRPr="007509B0">
              <w:rPr>
                <w:rFonts w:ascii="微軟正黑體" w:eastAsia="微軟正黑體" w:hAnsi="微軟正黑體" w:hint="eastAsia"/>
                <w:b/>
                <w:color w:val="0000FF"/>
                <w:sz w:val="22"/>
                <w:szCs w:val="22"/>
              </w:rPr>
              <w:t>同級</w:t>
            </w:r>
          </w:p>
        </w:tc>
      </w:tr>
    </w:tbl>
    <w:p w14:paraId="67CE7B22" w14:textId="77777777" w:rsidR="00292EFF" w:rsidRPr="007509B0" w:rsidRDefault="00292EFF" w:rsidP="007509B0">
      <w:pPr>
        <w:pStyle w:val="ab"/>
        <w:spacing w:line="0" w:lineRule="atLeast"/>
        <w:ind w:left="0"/>
        <w:rPr>
          <w:rFonts w:ascii="微軟正黑體" w:eastAsia="微軟正黑體" w:hAnsi="微軟正黑體"/>
          <w:b/>
          <w:color w:val="632423" w:themeColor="accent2" w:themeShade="80"/>
          <w:sz w:val="22"/>
          <w:szCs w:val="22"/>
          <w:lang w:val="sq-AL"/>
        </w:rPr>
      </w:pPr>
    </w:p>
    <w:p w14:paraId="7756B5DE" w14:textId="0C22E8E6" w:rsidR="00292EFF" w:rsidRPr="007509B0" w:rsidRDefault="00971B46" w:rsidP="007509B0">
      <w:pPr>
        <w:pStyle w:val="ab"/>
        <w:spacing w:line="0" w:lineRule="atLeast"/>
        <w:ind w:left="0"/>
        <w:rPr>
          <w:rFonts w:ascii="微軟正黑體" w:eastAsia="微軟正黑體" w:hAnsi="微軟正黑體"/>
          <w:b/>
          <w:color w:val="800000"/>
          <w:szCs w:val="24"/>
          <w:lang w:val="sq-AL"/>
        </w:rPr>
      </w:pPr>
      <w:r w:rsidRPr="007509B0">
        <w:rPr>
          <w:rFonts w:ascii="微軟正黑體" w:eastAsia="微軟正黑體" w:hAnsi="微軟正黑體" w:hint="eastAsia"/>
          <w:b/>
          <w:color w:val="800000"/>
          <w:szCs w:val="24"/>
          <w:lang w:val="sq-AL"/>
        </w:rPr>
        <w:t xml:space="preserve">第二天 </w:t>
      </w:r>
      <w:r w:rsidR="00860D5B" w:rsidRPr="007509B0">
        <w:rPr>
          <w:rFonts w:ascii="微軟正黑體" w:eastAsia="微軟正黑體" w:hAnsi="微軟正黑體"/>
          <w:b/>
          <w:color w:val="800000"/>
          <w:szCs w:val="24"/>
          <w:lang w:val="sq-AL"/>
        </w:rPr>
        <w:t xml:space="preserve"> </w:t>
      </w:r>
      <w:r w:rsidR="00AD4628" w:rsidRPr="007509B0">
        <w:rPr>
          <w:rFonts w:ascii="微軟正黑體" w:eastAsia="微軟正黑體" w:hAnsi="微軟正黑體" w:hint="eastAsia"/>
          <w:b/>
          <w:color w:val="800000"/>
          <w:szCs w:val="24"/>
          <w:lang w:val="sq-AL"/>
        </w:rPr>
        <w:t>重慶</w:t>
      </w:r>
      <w:r w:rsidR="00AD4628" w:rsidRPr="007509B0">
        <w:rPr>
          <w:rFonts w:ascii="微軟正黑體" w:eastAsia="微軟正黑體" w:hAnsi="微軟正黑體" w:hint="eastAsia"/>
          <w:b/>
          <w:color w:val="800000"/>
          <w:szCs w:val="24"/>
          <w:lang w:val="sq-AL"/>
        </w:rPr>
        <w:sym w:font="Webdings" w:char="F076"/>
      </w:r>
      <w:r w:rsidR="00AD4628" w:rsidRPr="007509B0">
        <w:rPr>
          <w:rFonts w:ascii="微軟正黑體" w:eastAsia="微軟正黑體" w:hAnsi="微軟正黑體" w:hint="eastAsia"/>
          <w:b/>
          <w:color w:val="800000"/>
          <w:szCs w:val="24"/>
          <w:lang w:val="sq-AL"/>
        </w:rPr>
        <w:t>武隆【天生三橋</w:t>
      </w:r>
      <w:r w:rsidR="008603C7">
        <w:rPr>
          <w:rFonts w:ascii="微軟正黑體" w:eastAsia="微軟正黑體" w:hAnsi="微軟正黑體" w:hint="eastAsia"/>
          <w:b/>
          <w:color w:val="800000"/>
          <w:szCs w:val="24"/>
          <w:lang w:val="sq-AL"/>
        </w:rPr>
        <w:t>（</w:t>
      </w:r>
      <w:r w:rsidR="00AD4628" w:rsidRPr="007509B0">
        <w:rPr>
          <w:rFonts w:ascii="微軟正黑體" w:eastAsia="微軟正黑體" w:hAnsi="微軟正黑體" w:hint="eastAsia"/>
          <w:b/>
          <w:color w:val="800000"/>
          <w:szCs w:val="24"/>
          <w:lang w:val="sq-AL"/>
        </w:rPr>
        <w:t>電瓶車+環保車</w:t>
      </w:r>
      <w:r w:rsidR="008603C7">
        <w:rPr>
          <w:rFonts w:ascii="微軟正黑體" w:eastAsia="微軟正黑體" w:hAnsi="微軟正黑體" w:hint="eastAsia"/>
          <w:b/>
          <w:color w:val="800000"/>
          <w:szCs w:val="24"/>
          <w:lang w:val="sq-AL"/>
        </w:rPr>
        <w:t>）</w:t>
      </w:r>
      <w:r w:rsidR="00AD4628" w:rsidRPr="007509B0">
        <w:rPr>
          <w:rFonts w:ascii="微軟正黑體" w:eastAsia="微軟正黑體" w:hAnsi="微軟正黑體" w:hint="eastAsia"/>
          <w:b/>
          <w:color w:val="800000"/>
          <w:szCs w:val="24"/>
          <w:lang w:val="sq-AL"/>
        </w:rPr>
        <w:t>、</w:t>
      </w:r>
      <w:r w:rsidR="00CF4775" w:rsidRPr="007509B0">
        <w:rPr>
          <w:rFonts w:ascii="微軟正黑體" w:eastAsia="微軟正黑體" w:hAnsi="微軟正黑體" w:hint="eastAsia"/>
          <w:b/>
          <w:color w:val="800000"/>
          <w:szCs w:val="24"/>
        </w:rPr>
        <w:t>懸崖玻璃眺台</w:t>
      </w:r>
      <w:r w:rsidR="00860D5B" w:rsidRPr="007509B0">
        <w:rPr>
          <w:rFonts w:ascii="微軟正黑體" w:eastAsia="微軟正黑體" w:hAnsi="微軟正黑體" w:hint="eastAsia"/>
          <w:b/>
          <w:color w:val="800000"/>
          <w:szCs w:val="24"/>
        </w:rPr>
        <w:t>、</w:t>
      </w:r>
      <w:r w:rsidR="00CF4775" w:rsidRPr="007509B0">
        <w:rPr>
          <w:rFonts w:ascii="微軟正黑體" w:eastAsia="微軟正黑體" w:hAnsi="微軟正黑體"/>
          <w:b/>
          <w:color w:val="800000"/>
          <w:szCs w:val="24"/>
          <w:shd w:val="clear" w:color="auto" w:fill="FFFFFF"/>
        </w:rPr>
        <w:t>印象武隆</w:t>
      </w:r>
      <w:r w:rsidR="008603C7">
        <w:rPr>
          <w:rFonts w:ascii="微軟正黑體" w:eastAsia="微軟正黑體" w:hAnsi="微軟正黑體"/>
          <w:b/>
          <w:color w:val="800000"/>
          <w:szCs w:val="24"/>
          <w:shd w:val="clear" w:color="auto" w:fill="FFFFFF"/>
        </w:rPr>
        <w:t>（</w:t>
      </w:r>
      <w:r w:rsidR="00CF4775" w:rsidRPr="007509B0">
        <w:rPr>
          <w:rFonts w:ascii="微軟正黑體" w:eastAsia="微軟正黑體" w:hAnsi="微軟正黑體"/>
          <w:b/>
          <w:color w:val="800000"/>
          <w:szCs w:val="24"/>
          <w:shd w:val="clear" w:color="auto" w:fill="FFFFFF"/>
        </w:rPr>
        <w:t>普通席</w:t>
      </w:r>
      <w:r w:rsidR="008603C7">
        <w:rPr>
          <w:rFonts w:ascii="微軟正黑體" w:eastAsia="微軟正黑體" w:hAnsi="微軟正黑體"/>
          <w:b/>
          <w:color w:val="800000"/>
          <w:szCs w:val="24"/>
          <w:shd w:val="clear" w:color="auto" w:fill="FFFFFF"/>
        </w:rPr>
        <w:t>）</w:t>
      </w:r>
      <w:r w:rsidR="00CF4775" w:rsidRPr="007509B0">
        <w:rPr>
          <w:rFonts w:ascii="微軟正黑體" w:eastAsia="微軟正黑體" w:hAnsi="微軟正黑體"/>
          <w:b/>
          <w:color w:val="800000"/>
          <w:szCs w:val="24"/>
          <w:shd w:val="clear" w:color="auto" w:fill="FFFFFF"/>
        </w:rPr>
        <w:t>】</w:t>
      </w:r>
    </w:p>
    <w:p w14:paraId="548C02C7"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【武隆】</w:t>
      </w:r>
      <w:r w:rsidRPr="007509B0">
        <w:rPr>
          <w:rFonts w:ascii="微軟正黑體" w:eastAsia="微軟正黑體" w:hAnsi="微軟正黑體" w:hint="eastAsia"/>
          <w:sz w:val="22"/>
          <w:szCs w:val="22"/>
        </w:rPr>
        <w:t>位於重慶東南130公里的烏江下游，重慶唯一的世界自然遺產地。同時囊括中國國家重點風景名勝區、國家地質公園、國家AAAA級旅遊區等稱號。武隆擁有罕見的喀斯特自然景觀，包括溶洞、天坑、地縫、峽谷、峰欉、高山草原…等，型態全面，是中國西南地區極具特色的旅遊目的地。</w:t>
      </w:r>
    </w:p>
    <w:p w14:paraId="1A537352" w14:textId="1F954573"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【世界自然遺產</w:t>
      </w:r>
      <w:r w:rsidR="006B2924">
        <w:rPr>
          <w:rFonts w:ascii="微軟正黑體" w:eastAsia="微軟正黑體" w:hAnsi="微軟正黑體" w:hint="eastAsia"/>
          <w:color w:val="0000FF"/>
          <w:sz w:val="22"/>
          <w:szCs w:val="22"/>
        </w:rPr>
        <w:t>－</w:t>
      </w:r>
      <w:r w:rsidRPr="007509B0">
        <w:rPr>
          <w:rFonts w:ascii="微軟正黑體" w:eastAsia="微軟正黑體" w:hAnsi="微軟正黑體" w:hint="eastAsia"/>
          <w:color w:val="0000FF"/>
          <w:sz w:val="22"/>
          <w:szCs w:val="22"/>
        </w:rPr>
        <w:t>天生三橋】</w:t>
      </w:r>
      <w:r w:rsidRPr="007509B0">
        <w:rPr>
          <w:rFonts w:ascii="微軟正黑體" w:eastAsia="微軟正黑體" w:hAnsi="微軟正黑體" w:hint="eastAsia"/>
          <w:sz w:val="22"/>
          <w:szCs w:val="22"/>
        </w:rPr>
        <w:t>張藝謀影片《滿城盡帶黃金甲》唯一外景地、國家AAAA級景區、世界自然遺產地、世界上最大天生橋群、世界第二大天坑群。地勢的險要在別處是體會不到的，必須要到離它不遠的天坑和地縫。天坑並不在天上，而在地下300米處。坐著電梯扶搖之下近100米，眼前的景色是羊水河峽谷的懸崖萬丈和壁立千仞，感覺實在奇妙。</w:t>
      </w:r>
    </w:p>
    <w:p w14:paraId="0E7BE144"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【天龍橋】</w:t>
      </w:r>
      <w:r w:rsidRPr="007509B0">
        <w:rPr>
          <w:rFonts w:ascii="微軟正黑體" w:eastAsia="微軟正黑體" w:hAnsi="微軟正黑體" w:hint="eastAsia"/>
          <w:sz w:val="22"/>
          <w:szCs w:val="22"/>
        </w:rPr>
        <w:t>即天坑一橋，橋高200米，跨度300米，因其位居第一，頂天立地之勢而得名。一橋橋中有洞，洞中生洞，洞如迷宮，即壯觀又神奇。</w:t>
      </w:r>
    </w:p>
    <w:p w14:paraId="417DA453"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【青龍橋】</w:t>
      </w:r>
      <w:r w:rsidRPr="007509B0">
        <w:rPr>
          <w:rFonts w:ascii="微軟正黑體" w:eastAsia="微軟正黑體" w:hAnsi="微軟正黑體" w:hint="eastAsia"/>
          <w:sz w:val="22"/>
          <w:szCs w:val="22"/>
        </w:rPr>
        <w:t>即天坑二橋，是垂直高差最大一座天生橋。橋高350米，寬150米，跨度400米，夕陽西下，霞光萬道，忽明忽暗，似一條真龍直上青天，故名青龍橋。</w:t>
      </w:r>
    </w:p>
    <w:p w14:paraId="0C15EDF4"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【黑龍橋】</w:t>
      </w:r>
      <w:r w:rsidRPr="007509B0">
        <w:rPr>
          <w:rFonts w:ascii="微軟正黑體" w:eastAsia="微軟正黑體" w:hAnsi="微軟正黑體" w:hint="eastAsia"/>
          <w:sz w:val="22"/>
          <w:szCs w:val="22"/>
        </w:rPr>
        <w:t>即天坑三橋，橋孔深黑暗，橋洞頂部岩石如一條黑龍藏身於此，令人膽戰心驚。黑龍橋景色以其流態各異的「三迭泉」、 「一線泉」、「珍珠泉」、「霧泉」四眼寶泉而獨具特色。</w:t>
      </w:r>
    </w:p>
    <w:p w14:paraId="40566F66" w14:textId="77777777" w:rsidR="00CF4775" w:rsidRPr="007509B0" w:rsidRDefault="00CF4775" w:rsidP="007509B0">
      <w:pPr>
        <w:pStyle w:val="ab"/>
        <w:snapToGrid w:val="0"/>
        <w:spacing w:line="0" w:lineRule="atLeast"/>
        <w:ind w:left="0"/>
        <w:jc w:val="left"/>
        <w:rPr>
          <w:rFonts w:ascii="微軟正黑體" w:eastAsia="微軟正黑體" w:hAnsi="微軟正黑體"/>
          <w:color w:val="000000"/>
          <w:sz w:val="22"/>
          <w:szCs w:val="22"/>
        </w:rPr>
      </w:pPr>
      <w:r w:rsidRPr="007509B0">
        <w:rPr>
          <w:rFonts w:ascii="微軟正黑體" w:eastAsia="微軟正黑體" w:hAnsi="微軟正黑體" w:hint="eastAsia"/>
          <w:color w:val="0000FF"/>
          <w:sz w:val="22"/>
          <w:szCs w:val="22"/>
        </w:rPr>
        <w:t>【懸崖玻璃眺台】</w:t>
      </w:r>
      <w:r w:rsidRPr="007509B0">
        <w:rPr>
          <w:rFonts w:ascii="微軟正黑體" w:eastAsia="微軟正黑體" w:hAnsi="微軟正黑體" w:hint="eastAsia"/>
          <w:color w:val="000000"/>
          <w:sz w:val="22"/>
          <w:szCs w:val="22"/>
        </w:rPr>
        <w:t>由北京清華規劃院設計，從規劃到建設完成歷時近三年，眺台懸空外挑11米，長26米，建在天生三橋的第一座橋天龍橋的天坑懸崖頂上，垂直高度達280米，相當於近100層樓的俯瞰高度。據喀斯特公司景區工程部歐總介紹：之所以選址在此，是因為該處垂直度好，可達到90度，這種險的觀感來得就非常直接，如果崖體是凹進凸出的話就會消化掉垂直度的震撼。</w:t>
      </w:r>
    </w:p>
    <w:p w14:paraId="4EFC7A04" w14:textId="5E48E257" w:rsidR="00CF4775" w:rsidRPr="007509B0" w:rsidRDefault="00CF4775"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color w:val="0000FF"/>
          <w:sz w:val="22"/>
          <w:szCs w:val="22"/>
          <w:shd w:val="clear" w:color="auto" w:fill="FFFFFF"/>
        </w:rPr>
        <w:t>【印象武隆</w:t>
      </w:r>
      <w:r w:rsidR="008603C7">
        <w:rPr>
          <w:rFonts w:ascii="微軟正黑體" w:eastAsia="微軟正黑體" w:hAnsi="微軟正黑體"/>
          <w:color w:val="0000FF"/>
          <w:sz w:val="22"/>
          <w:szCs w:val="22"/>
          <w:shd w:val="clear" w:color="auto" w:fill="FFFFFF"/>
        </w:rPr>
        <w:t>（</w:t>
      </w:r>
      <w:r w:rsidRPr="007509B0">
        <w:rPr>
          <w:rFonts w:ascii="微軟正黑體" w:eastAsia="微軟正黑體" w:hAnsi="微軟正黑體"/>
          <w:color w:val="0000FF"/>
          <w:sz w:val="22"/>
          <w:szCs w:val="22"/>
          <w:shd w:val="clear" w:color="auto" w:fill="FFFFFF"/>
        </w:rPr>
        <w:t>普通席</w:t>
      </w:r>
      <w:r w:rsidR="008603C7">
        <w:rPr>
          <w:rFonts w:ascii="微軟正黑體" w:eastAsia="微軟正黑體" w:hAnsi="微軟正黑體"/>
          <w:color w:val="0000FF"/>
          <w:sz w:val="22"/>
          <w:szCs w:val="22"/>
          <w:shd w:val="clear" w:color="auto" w:fill="FFFFFF"/>
        </w:rPr>
        <w:t>）</w:t>
      </w:r>
      <w:r w:rsidRPr="007509B0">
        <w:rPr>
          <w:rFonts w:ascii="微軟正黑體" w:eastAsia="微軟正黑體" w:hAnsi="微軟正黑體"/>
          <w:color w:val="0000FF"/>
          <w:sz w:val="22"/>
          <w:szCs w:val="22"/>
          <w:shd w:val="clear" w:color="auto" w:fill="FFFFFF"/>
        </w:rPr>
        <w:t>】</w:t>
      </w:r>
      <w:r w:rsidRPr="007509B0">
        <w:rPr>
          <w:rFonts w:ascii="微軟正黑體" w:eastAsia="微軟正黑體" w:hAnsi="微軟正黑體"/>
          <w:color w:val="000000"/>
          <w:sz w:val="22"/>
          <w:szCs w:val="22"/>
          <w:shd w:val="clear" w:color="auto" w:fill="FFFFFF"/>
        </w:rPr>
        <w:t>是著名導演張藝謀領銜的北京印象創新藝術發展有限公司共同打造的實景歌會，該演出充分結合武隆喀斯特世界自然遺產資源和地方特色文化，以自然山水為舞臺背景，以群眾生產生活、民風民俗、歷史人文和美麗傳說為藝術素材，演出場地範圍大約上千畝，演出場地設置座位2800餘個，是一個呈“U”形的高山峽谷地帶，四周為陡峭的山峰。印象•武隆”在夜間演出，採用各種色彩的高科技光源從選定的角度照射到山體上，達到聲、光、電與實景交相輝映的效果，與演出情景相互融合，產生巨大的夢幻般的吸引力。</w:t>
      </w:r>
    </w:p>
    <w:p w14:paraId="5D12EEA9" w14:textId="77777777" w:rsidR="00292EFF" w:rsidRPr="007509B0" w:rsidRDefault="00AD4628" w:rsidP="007509B0">
      <w:pPr>
        <w:pStyle w:val="ab"/>
        <w:spacing w:line="0" w:lineRule="atLeast"/>
        <w:ind w:left="0"/>
        <w:jc w:val="center"/>
        <w:rPr>
          <w:rFonts w:ascii="微軟正黑體" w:eastAsia="微軟正黑體" w:hAnsi="微軟正黑體"/>
          <w:color w:val="FF0000"/>
          <w:sz w:val="22"/>
          <w:szCs w:val="22"/>
        </w:rPr>
      </w:pPr>
      <w:r w:rsidRPr="007509B0">
        <w:rPr>
          <w:rFonts w:ascii="微軟正黑體" w:eastAsia="微軟正黑體" w:hAnsi="微軟正黑體"/>
          <w:noProof/>
          <w:color w:val="FF0000"/>
          <w:sz w:val="22"/>
          <w:szCs w:val="22"/>
        </w:rPr>
        <w:drawing>
          <wp:inline distT="0" distB="0" distL="0" distR="0" wp14:anchorId="1B2B8D3E" wp14:editId="2C9AF645">
            <wp:extent cx="6480000" cy="1489136"/>
            <wp:effectExtent l="0" t="0" r="0" b="0"/>
            <wp:docPr id="37" name="圖片 37" descr="V:\各地圖片(新)\01港澳大陸\08重慶、武漢、長江三峽\08重慶、武漢、長江三峽06行程組圖\武隆(天生三橋+天龍橋+仙女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descr="V:\各地圖片(新)\01港澳大陸\08重慶、武漢、長江三峽\08重慶、武漢、長江三峽06行程組圖\武隆(天生三橋+天龍橋+仙女山).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6480000" cy="1489136"/>
                    </a:xfrm>
                    <a:prstGeom prst="rect">
                      <a:avLst/>
                    </a:prstGeom>
                    <a:noFill/>
                    <a:ln>
                      <a:noFill/>
                    </a:ln>
                  </pic:spPr>
                </pic:pic>
              </a:graphicData>
            </a:graphic>
          </wp:inline>
        </w:drawing>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438DF6F3" w14:textId="77777777" w:rsidTr="007509B0">
        <w:trPr>
          <w:trHeight w:val="182"/>
          <w:jc w:val="center"/>
        </w:trPr>
        <w:tc>
          <w:tcPr>
            <w:tcW w:w="10881" w:type="dxa"/>
            <w:shd w:val="clear" w:color="auto" w:fill="F2F2F2"/>
          </w:tcPr>
          <w:p w14:paraId="3A5AAC3A" w14:textId="2EA0EEF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早餐：酒店內享用      午餐：</w:t>
            </w:r>
            <w:r w:rsidR="0073594D" w:rsidRPr="007509B0">
              <w:rPr>
                <w:rFonts w:ascii="微軟正黑體" w:eastAsia="微軟正黑體" w:hAnsi="微軟正黑體" w:hint="eastAsia"/>
                <w:b/>
                <w:color w:val="000000"/>
                <w:sz w:val="22"/>
                <w:szCs w:val="22"/>
                <w:lang w:val="sq-AL"/>
              </w:rPr>
              <w:t xml:space="preserve">武隆風味料理RMB60/人 </w:t>
            </w:r>
            <w:r w:rsidRPr="007509B0">
              <w:rPr>
                <w:rFonts w:ascii="微軟正黑體" w:eastAsia="微軟正黑體" w:hAnsi="微軟正黑體" w:hint="eastAsia"/>
                <w:b/>
                <w:color w:val="000000"/>
                <w:sz w:val="22"/>
                <w:szCs w:val="22"/>
                <w:lang w:val="sq-AL"/>
              </w:rPr>
              <w:t xml:space="preserve">     晚餐：武隆風味</w:t>
            </w:r>
            <w:r w:rsidR="00971B46" w:rsidRPr="007509B0">
              <w:rPr>
                <w:rFonts w:ascii="微軟正黑體" w:eastAsia="微軟正黑體" w:hAnsi="微軟正黑體" w:hint="eastAsia"/>
                <w:b/>
                <w:color w:val="000000"/>
                <w:sz w:val="22"/>
                <w:szCs w:val="22"/>
                <w:lang w:val="sq-AL"/>
              </w:rPr>
              <w:t>料理</w:t>
            </w:r>
            <w:r w:rsidR="00546710" w:rsidRPr="007509B0">
              <w:rPr>
                <w:rFonts w:ascii="微軟正黑體" w:eastAsia="微軟正黑體" w:hAnsi="微軟正黑體" w:hint="eastAsia"/>
                <w:b/>
                <w:color w:val="000000"/>
                <w:sz w:val="22"/>
                <w:szCs w:val="22"/>
                <w:lang w:val="sq-AL"/>
              </w:rPr>
              <w:t>RMB80/人</w:t>
            </w:r>
          </w:p>
        </w:tc>
      </w:tr>
      <w:tr w:rsidR="00292EFF" w:rsidRPr="007509B0" w14:paraId="2FB2E41B" w14:textId="77777777" w:rsidTr="007509B0">
        <w:trPr>
          <w:trHeight w:val="180"/>
          <w:jc w:val="center"/>
        </w:trPr>
        <w:tc>
          <w:tcPr>
            <w:tcW w:w="10881" w:type="dxa"/>
            <w:shd w:val="clear" w:color="auto" w:fill="F2F2F2"/>
          </w:tcPr>
          <w:p w14:paraId="3847A5DD" w14:textId="740FFB24"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FF"/>
                <w:sz w:val="22"/>
                <w:szCs w:val="22"/>
                <w:lang w:val="sq-AL"/>
              </w:rPr>
              <w:t>住宿：</w:t>
            </w:r>
            <w:r w:rsidR="00546710" w:rsidRPr="007509B0">
              <w:rPr>
                <w:rFonts w:ascii="微軟正黑體" w:eastAsia="微軟正黑體" w:hAnsi="微軟正黑體" w:hint="eastAsia"/>
                <w:b/>
                <w:color w:val="0000FF"/>
                <w:sz w:val="22"/>
                <w:szCs w:val="22"/>
              </w:rPr>
              <w:t>準</w:t>
            </w:r>
            <w:r w:rsidRPr="007509B0">
              <w:rPr>
                <w:rFonts w:ascii="微軟正黑體" w:eastAsia="微軟正黑體" w:hAnsi="微軟正黑體" w:hint="eastAsia"/>
                <w:b/>
                <w:color w:val="0000FF"/>
                <w:sz w:val="22"/>
                <w:szCs w:val="22"/>
              </w:rPr>
              <w:t xml:space="preserve">★★★★★ 依雲渡假酒店 </w:t>
            </w:r>
            <w:r w:rsidR="008603C7">
              <w:rPr>
                <w:rFonts w:ascii="微軟正黑體" w:eastAsia="微軟正黑體" w:hAnsi="微軟正黑體" w:hint="eastAsia"/>
                <w:b/>
                <w:color w:val="0000FF"/>
                <w:sz w:val="22"/>
                <w:szCs w:val="22"/>
              </w:rPr>
              <w:t>或同級</w:t>
            </w:r>
          </w:p>
        </w:tc>
      </w:tr>
      <w:bookmarkEnd w:id="5"/>
    </w:tbl>
    <w:p w14:paraId="7CE5AAF5" w14:textId="77777777" w:rsidR="00292EFF" w:rsidRPr="007509B0" w:rsidRDefault="00292EFF" w:rsidP="007509B0">
      <w:pPr>
        <w:pStyle w:val="ab"/>
        <w:spacing w:line="0" w:lineRule="atLeast"/>
        <w:ind w:left="0"/>
        <w:rPr>
          <w:rFonts w:ascii="微軟正黑體" w:eastAsia="微軟正黑體" w:hAnsi="微軟正黑體"/>
          <w:b/>
          <w:color w:val="632423" w:themeColor="accent2" w:themeShade="80"/>
          <w:sz w:val="22"/>
          <w:szCs w:val="22"/>
          <w:lang w:val="sq-AL"/>
        </w:rPr>
      </w:pPr>
    </w:p>
    <w:p w14:paraId="11DC8054" w14:textId="07BDA8FF" w:rsidR="00292EFF" w:rsidRPr="007509B0" w:rsidRDefault="00971B46" w:rsidP="007509B0">
      <w:pPr>
        <w:pStyle w:val="ab"/>
        <w:spacing w:line="0" w:lineRule="atLeast"/>
        <w:ind w:left="0"/>
        <w:rPr>
          <w:rFonts w:ascii="微軟正黑體" w:eastAsia="微軟正黑體" w:hAnsi="微軟正黑體"/>
          <w:b/>
          <w:color w:val="632423" w:themeColor="accent2" w:themeShade="80"/>
          <w:szCs w:val="24"/>
          <w:lang w:val="sq-AL"/>
        </w:rPr>
      </w:pPr>
      <w:r w:rsidRPr="007509B0">
        <w:rPr>
          <w:rFonts w:ascii="微軟正黑體" w:eastAsia="微軟正黑體" w:hAnsi="微軟正黑體" w:hint="eastAsia"/>
          <w:b/>
          <w:color w:val="632423" w:themeColor="accent2" w:themeShade="80"/>
          <w:szCs w:val="24"/>
          <w:lang w:val="sq-AL"/>
        </w:rPr>
        <w:t>第三天</w:t>
      </w:r>
      <w:r w:rsidR="00860D5B" w:rsidRPr="007509B0">
        <w:rPr>
          <w:rFonts w:ascii="微軟正黑體" w:eastAsia="微軟正黑體" w:hAnsi="微軟正黑體" w:hint="eastAsia"/>
          <w:b/>
          <w:color w:val="632423" w:themeColor="accent2" w:themeShade="80"/>
          <w:szCs w:val="24"/>
          <w:lang w:val="sq-AL"/>
        </w:rPr>
        <w:t xml:space="preserve"> </w:t>
      </w:r>
      <w:r w:rsidRPr="007509B0">
        <w:rPr>
          <w:rFonts w:ascii="微軟正黑體" w:eastAsia="微軟正黑體" w:hAnsi="微軟正黑體" w:hint="eastAsia"/>
          <w:b/>
          <w:color w:val="632423" w:themeColor="accent2" w:themeShade="80"/>
          <w:szCs w:val="24"/>
          <w:lang w:val="sq-AL"/>
        </w:rPr>
        <w:t xml:space="preserve"> </w:t>
      </w:r>
      <w:r w:rsidR="00AD4628" w:rsidRPr="007509B0">
        <w:rPr>
          <w:rFonts w:ascii="微軟正黑體" w:eastAsia="微軟正黑體" w:hAnsi="微軟正黑體" w:hint="eastAsia"/>
          <w:b/>
          <w:color w:val="632423" w:themeColor="accent2" w:themeShade="80"/>
          <w:szCs w:val="24"/>
          <w:lang w:val="sq-AL"/>
        </w:rPr>
        <w:t>武隆【芙蓉洞</w:t>
      </w:r>
      <w:r w:rsidR="008603C7">
        <w:rPr>
          <w:rFonts w:ascii="微軟正黑體" w:eastAsia="微軟正黑體" w:hAnsi="微軟正黑體" w:hint="eastAsia"/>
          <w:b/>
          <w:color w:val="632423" w:themeColor="accent2" w:themeShade="80"/>
          <w:szCs w:val="24"/>
          <w:lang w:val="sq-AL"/>
        </w:rPr>
        <w:t>（</w:t>
      </w:r>
      <w:r w:rsidR="0073594D" w:rsidRPr="007509B0">
        <w:rPr>
          <w:rFonts w:ascii="微軟正黑體" w:eastAsia="微軟正黑體" w:hAnsi="微軟正黑體" w:hint="eastAsia"/>
          <w:b/>
          <w:color w:val="632423" w:themeColor="accent2" w:themeShade="80"/>
          <w:szCs w:val="24"/>
          <w:lang w:val="sq-AL"/>
        </w:rPr>
        <w:t>含</w:t>
      </w:r>
      <w:r w:rsidR="00AD4628" w:rsidRPr="007509B0">
        <w:rPr>
          <w:rFonts w:ascii="微軟正黑體" w:eastAsia="微軟正黑體" w:hAnsi="微軟正黑體" w:hint="eastAsia"/>
          <w:b/>
          <w:color w:val="632423" w:themeColor="accent2" w:themeShade="80"/>
          <w:szCs w:val="24"/>
          <w:lang w:val="sq-AL"/>
        </w:rPr>
        <w:t>上下纜車</w:t>
      </w:r>
      <w:r w:rsidR="008603C7">
        <w:rPr>
          <w:rFonts w:ascii="微軟正黑體" w:eastAsia="微軟正黑體" w:hAnsi="微軟正黑體" w:hint="eastAsia"/>
          <w:b/>
          <w:color w:val="632423" w:themeColor="accent2" w:themeShade="80"/>
          <w:szCs w:val="24"/>
          <w:lang w:val="sq-AL"/>
        </w:rPr>
        <w:t>）</w:t>
      </w:r>
      <w:r w:rsidR="00AD4628" w:rsidRPr="007509B0">
        <w:rPr>
          <w:rFonts w:ascii="微軟正黑體" w:eastAsia="微軟正黑體" w:hAnsi="微軟正黑體" w:hint="eastAsia"/>
          <w:b/>
          <w:color w:val="632423" w:themeColor="accent2" w:themeShade="80"/>
          <w:szCs w:val="24"/>
          <w:lang w:val="sq-AL"/>
        </w:rPr>
        <w:t>】</w:t>
      </w:r>
      <w:r w:rsidR="00AD4628" w:rsidRPr="007509B0">
        <w:rPr>
          <w:rFonts w:ascii="微軟正黑體" w:eastAsia="微軟正黑體" w:hAnsi="微軟正黑體" w:hint="eastAsia"/>
          <w:b/>
          <w:color w:val="632423" w:themeColor="accent2" w:themeShade="80"/>
          <w:szCs w:val="24"/>
          <w:lang w:val="sq-AL"/>
        </w:rPr>
        <w:sym w:font="Webdings" w:char="F076"/>
      </w:r>
      <w:r w:rsidR="00AD4628" w:rsidRPr="007509B0">
        <w:rPr>
          <w:rFonts w:ascii="微軟正黑體" w:eastAsia="微軟正黑體" w:hAnsi="微軟正黑體" w:hint="eastAsia"/>
          <w:b/>
          <w:color w:val="632423" w:themeColor="accent2" w:themeShade="80"/>
          <w:szCs w:val="24"/>
          <w:lang w:val="sq-AL"/>
        </w:rPr>
        <w:t>黔江【濯水古鎮</w:t>
      </w:r>
      <w:r w:rsidR="0005665B" w:rsidRPr="007509B0">
        <w:rPr>
          <w:rFonts w:ascii="微軟正黑體" w:eastAsia="微軟正黑體" w:hAnsi="微軟正黑體"/>
          <w:b/>
          <w:color w:val="632423" w:themeColor="accent2" w:themeShade="80"/>
          <w:szCs w:val="24"/>
          <w:lang w:val="sq-AL"/>
        </w:rPr>
        <w:t>、風雨廊橋夜景</w:t>
      </w:r>
      <w:r w:rsidR="00AD4628" w:rsidRPr="007509B0">
        <w:rPr>
          <w:rFonts w:ascii="微軟正黑體" w:eastAsia="微軟正黑體" w:hAnsi="微軟正黑體" w:hint="eastAsia"/>
          <w:b/>
          <w:color w:val="632423" w:themeColor="accent2" w:themeShade="80"/>
          <w:szCs w:val="24"/>
          <w:lang w:val="sq-AL"/>
        </w:rPr>
        <w:t>】</w:t>
      </w:r>
    </w:p>
    <w:p w14:paraId="5333CBCA"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【芙蓉洞】</w:t>
      </w:r>
      <w:r w:rsidRPr="007509B0">
        <w:rPr>
          <w:rFonts w:ascii="微軟正黑體" w:eastAsia="微軟正黑體" w:hAnsi="微軟正黑體" w:hint="eastAsia"/>
          <w:sz w:val="22"/>
          <w:szCs w:val="22"/>
        </w:rPr>
        <w:t>主洞長2700米，總面積3.7萬平方米，其中〝輝煌大廳〞面積1.1萬平方米，最為壯觀。洞內鐘乳石類型幾乎包括世界各類洞穴近30餘個種類的沉積特徵。其中有寬15米、高21米的石瀑和石幕，光潔如玉的棕桐狀石筍，燦爛如繁星的捲曲石和石花等，其數量之多、形態之美、質地之潔、分佈之廣，為國內罕見。淨水盆池中的紅珊瑚和犬牙狀的方解石結晶更是珍貴無比。大量的次生化學沉積形態，構成目不暇接的各種景觀數十處。洞中主要景點有金鑾寶殿、雷峰寶塔、玉柱擎天、玉林瓊花、海底龍宮、巨幕飛瀑、石田珍珠、生殖神柱、珊瑚瑤池等。進芙蓉洞遊覽，使人感受到大自然的神奇造化。</w:t>
      </w:r>
    </w:p>
    <w:p w14:paraId="051DE3D8"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color w:val="0000FF"/>
          <w:sz w:val="22"/>
          <w:szCs w:val="22"/>
        </w:rPr>
        <w:t>【濯水古鎮】</w:t>
      </w:r>
      <w:r w:rsidRPr="007509B0">
        <w:rPr>
          <w:rFonts w:ascii="微軟正黑體" w:eastAsia="微軟正黑體" w:hAnsi="微軟正黑體" w:hint="eastAsia"/>
          <w:sz w:val="22"/>
          <w:szCs w:val="22"/>
        </w:rPr>
        <w:t>濯水古鎮興起於唐代，興盛於宋朝，明清以後逐漸衰落，是渝東南地區最富盛名的古鎮之一。作為重慶舊城老街的典型，濯水古鎮街巷格局保留較為完整，具有濃郁的渝東南古鎮格局，它既體現了與其他城市歷史街區的差異，也承載著巴文化、土家文化與漢文化的融合、傳承與創新，同時碼頭文化、商賈文化、場鎮文化相互交織。濯水初稱「白鶴壩」，元明之際屬酉陽土司轄地。重要的商業地理位置，使濯水自古以來便成為重要的驛站和商埠，自清代後期起，該地便已成為川東南驛道、商道、鹽道的必經之路。民國二十四年，人稱濯水為「濯河壩」。此時，此地已商賈雲集、店鋪鱗次櫛比。商貿的日益發達，迅速促進了當地與外界的物資交流，創造了最為繁榮昌盛的歷史，甚至已居於同時期的黔江縣城之上，與酉陽龍潭古鎮、龔灘古鎮合稱「酉陽三大名鎮」。</w:t>
      </w:r>
    </w:p>
    <w:p w14:paraId="66BA98AD" w14:textId="77777777" w:rsidR="00292EFF" w:rsidRPr="007509B0" w:rsidRDefault="00AD4628" w:rsidP="007509B0">
      <w:pPr>
        <w:pStyle w:val="ab"/>
        <w:spacing w:line="0" w:lineRule="atLeast"/>
        <w:ind w:left="0"/>
        <w:jc w:val="center"/>
        <w:rPr>
          <w:rFonts w:ascii="微軟正黑體" w:eastAsia="微軟正黑體" w:hAnsi="微軟正黑體"/>
          <w:color w:val="FF0000"/>
          <w:sz w:val="22"/>
          <w:szCs w:val="22"/>
        </w:rPr>
      </w:pPr>
      <w:r w:rsidRPr="007509B0">
        <w:rPr>
          <w:rFonts w:ascii="微軟正黑體" w:eastAsia="微軟正黑體" w:hAnsi="微軟正黑體"/>
          <w:noProof/>
          <w:color w:val="FF0000"/>
          <w:sz w:val="22"/>
          <w:szCs w:val="22"/>
        </w:rPr>
        <w:drawing>
          <wp:inline distT="0" distB="0" distL="0" distR="0" wp14:anchorId="657607C1" wp14:editId="54D93A35">
            <wp:extent cx="6480000" cy="1489136"/>
            <wp:effectExtent l="0" t="0" r="0" b="0"/>
            <wp:docPr id="38" name="圖片 38" descr="V:\各地圖片(新)\01港澳大陸\08重慶、武漢、長江三峽\08重慶、武漢、長江三峽06行程組圖\武隆(龍水峽地縫景區)+黔江(濯水古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V:\各地圖片(新)\01港澳大陸\08重慶、武漢、長江三峽\08重慶、武漢、長江三峽06行程組圖\武隆(龍水峽地縫景區)+黔江(濯水古鎮).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6480000" cy="1489136"/>
                    </a:xfrm>
                    <a:prstGeom prst="rect">
                      <a:avLst/>
                    </a:prstGeom>
                    <a:noFill/>
                    <a:ln>
                      <a:noFill/>
                    </a:ln>
                  </pic:spPr>
                </pic:pic>
              </a:graphicData>
            </a:graphic>
          </wp:inline>
        </w:drawing>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11B599ED" w14:textId="77777777" w:rsidTr="007509B0">
        <w:trPr>
          <w:trHeight w:val="182"/>
          <w:jc w:val="center"/>
        </w:trPr>
        <w:tc>
          <w:tcPr>
            <w:tcW w:w="10881" w:type="dxa"/>
            <w:shd w:val="clear" w:color="auto" w:fill="F2F2F2"/>
          </w:tcPr>
          <w:p w14:paraId="1F80226E" w14:textId="689865DE"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早餐：酒店內用     午餐：</w:t>
            </w:r>
            <w:r w:rsidR="0073594D" w:rsidRPr="007509B0">
              <w:rPr>
                <w:rFonts w:ascii="微軟正黑體" w:eastAsia="微軟正黑體" w:hAnsi="微軟正黑體" w:hint="eastAsia"/>
                <w:b/>
                <w:color w:val="000000"/>
                <w:sz w:val="22"/>
                <w:szCs w:val="22"/>
                <w:lang w:val="sq-AL"/>
              </w:rPr>
              <w:t>農家風味料理RMB60/人</w:t>
            </w:r>
            <w:r w:rsidRPr="007509B0">
              <w:rPr>
                <w:rFonts w:ascii="微軟正黑體" w:eastAsia="微軟正黑體" w:hAnsi="微軟正黑體" w:hint="eastAsia"/>
                <w:b/>
                <w:color w:val="000000"/>
                <w:sz w:val="22"/>
                <w:szCs w:val="22"/>
                <w:lang w:val="sq-AL"/>
              </w:rPr>
              <w:t xml:space="preserve">      晚餐：黔江風味</w:t>
            </w:r>
            <w:r w:rsidR="00971B46" w:rsidRPr="007509B0">
              <w:rPr>
                <w:rFonts w:ascii="微軟正黑體" w:eastAsia="微軟正黑體" w:hAnsi="微軟正黑體" w:hint="eastAsia"/>
                <w:b/>
                <w:color w:val="000000"/>
                <w:sz w:val="22"/>
                <w:szCs w:val="22"/>
                <w:lang w:val="sq-AL"/>
              </w:rPr>
              <w:t>料理</w:t>
            </w:r>
            <w:r w:rsidR="00546710" w:rsidRPr="007509B0">
              <w:rPr>
                <w:rFonts w:ascii="微軟正黑體" w:eastAsia="微軟正黑體" w:hAnsi="微軟正黑體" w:hint="eastAsia"/>
                <w:b/>
                <w:color w:val="000000"/>
                <w:sz w:val="22"/>
                <w:szCs w:val="22"/>
                <w:lang w:val="sq-AL"/>
              </w:rPr>
              <w:t>RMB80/人</w:t>
            </w:r>
          </w:p>
        </w:tc>
      </w:tr>
      <w:tr w:rsidR="00292EFF" w:rsidRPr="007509B0" w14:paraId="42E825C2" w14:textId="77777777" w:rsidTr="007509B0">
        <w:trPr>
          <w:trHeight w:val="180"/>
          <w:jc w:val="center"/>
        </w:trPr>
        <w:tc>
          <w:tcPr>
            <w:tcW w:w="10881" w:type="dxa"/>
            <w:shd w:val="clear" w:color="auto" w:fill="F2F2F2"/>
          </w:tcPr>
          <w:p w14:paraId="7EDEC2E7" w14:textId="499DF2C8"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FF"/>
                <w:sz w:val="22"/>
                <w:szCs w:val="22"/>
                <w:lang w:val="sq-AL"/>
              </w:rPr>
              <w:t>住宿：</w:t>
            </w:r>
            <w:r w:rsidR="00546710" w:rsidRPr="007509B0">
              <w:rPr>
                <w:rFonts w:ascii="微軟正黑體" w:eastAsia="微軟正黑體" w:hAnsi="微軟正黑體" w:hint="eastAsia"/>
                <w:b/>
                <w:color w:val="0000FF"/>
                <w:sz w:val="22"/>
                <w:szCs w:val="22"/>
              </w:rPr>
              <w:t>準</w:t>
            </w:r>
            <w:r w:rsidRPr="007509B0">
              <w:rPr>
                <w:rFonts w:ascii="微軟正黑體" w:eastAsia="微軟正黑體" w:hAnsi="微軟正黑體" w:hint="eastAsia"/>
                <w:b/>
                <w:color w:val="0000FF"/>
                <w:sz w:val="22"/>
                <w:szCs w:val="22"/>
              </w:rPr>
              <w:t>★★★★★</w:t>
            </w:r>
            <w:r w:rsidR="008275EB" w:rsidRPr="007509B0">
              <w:rPr>
                <w:rFonts w:ascii="微軟正黑體" w:eastAsia="微軟正黑體" w:hAnsi="微軟正黑體" w:hint="eastAsia"/>
                <w:b/>
                <w:color w:val="0000FF"/>
                <w:sz w:val="22"/>
                <w:szCs w:val="22"/>
              </w:rPr>
              <w:t xml:space="preserve"> 隆</w:t>
            </w:r>
            <w:r w:rsidR="0005665B" w:rsidRPr="007509B0">
              <w:rPr>
                <w:rFonts w:ascii="微軟正黑體" w:eastAsia="微軟正黑體" w:hAnsi="微軟正黑體" w:hint="eastAsia"/>
                <w:b/>
                <w:color w:val="0000FF"/>
                <w:sz w:val="22"/>
                <w:szCs w:val="22"/>
              </w:rPr>
              <w:t>鑫</w:t>
            </w:r>
            <w:r w:rsidRPr="007509B0">
              <w:rPr>
                <w:rFonts w:ascii="微軟正黑體" w:eastAsia="微軟正黑體" w:hAnsi="微軟正黑體" w:hint="eastAsia"/>
                <w:b/>
                <w:color w:val="0000FF"/>
                <w:sz w:val="22"/>
                <w:szCs w:val="22"/>
              </w:rPr>
              <w:t xml:space="preserve">玫瑰酒店 </w:t>
            </w:r>
            <w:r w:rsidR="008603C7">
              <w:rPr>
                <w:rFonts w:ascii="微軟正黑體" w:eastAsia="微軟正黑體" w:hAnsi="微軟正黑體" w:hint="eastAsia"/>
                <w:b/>
                <w:color w:val="0000FF"/>
                <w:sz w:val="22"/>
                <w:szCs w:val="22"/>
              </w:rPr>
              <w:t>或同級</w:t>
            </w:r>
          </w:p>
        </w:tc>
      </w:tr>
    </w:tbl>
    <w:p w14:paraId="5EFD5778" w14:textId="77777777" w:rsidR="00292EFF" w:rsidRPr="007509B0" w:rsidRDefault="00292EFF" w:rsidP="007509B0">
      <w:pPr>
        <w:pStyle w:val="ab"/>
        <w:spacing w:line="0" w:lineRule="atLeast"/>
        <w:ind w:left="0"/>
        <w:rPr>
          <w:rFonts w:ascii="微軟正黑體" w:eastAsia="微軟正黑體" w:hAnsi="微軟正黑體"/>
          <w:b/>
          <w:color w:val="632423" w:themeColor="accent2" w:themeShade="80"/>
          <w:sz w:val="22"/>
          <w:szCs w:val="22"/>
          <w:lang w:val="sq-AL"/>
        </w:rPr>
      </w:pPr>
    </w:p>
    <w:p w14:paraId="38118830" w14:textId="7C45B3D1" w:rsidR="00292EFF" w:rsidRPr="007509B0" w:rsidRDefault="00971B46" w:rsidP="007509B0">
      <w:pPr>
        <w:pStyle w:val="ab"/>
        <w:spacing w:line="0" w:lineRule="atLeast"/>
        <w:ind w:left="0"/>
        <w:rPr>
          <w:rFonts w:ascii="微軟正黑體" w:eastAsia="微軟正黑體" w:hAnsi="微軟正黑體"/>
          <w:b/>
          <w:color w:val="632423" w:themeColor="accent2" w:themeShade="80"/>
          <w:szCs w:val="24"/>
          <w:lang w:val="sq-AL"/>
        </w:rPr>
      </w:pPr>
      <w:r w:rsidRPr="007509B0">
        <w:rPr>
          <w:rFonts w:ascii="微軟正黑體" w:eastAsia="微軟正黑體" w:hAnsi="微軟正黑體" w:hint="eastAsia"/>
          <w:b/>
          <w:color w:val="632423" w:themeColor="accent2" w:themeShade="80"/>
          <w:szCs w:val="24"/>
          <w:lang w:val="sq-AL"/>
        </w:rPr>
        <w:t xml:space="preserve">第四天 </w:t>
      </w:r>
      <w:r w:rsidR="00860D5B" w:rsidRPr="007509B0">
        <w:rPr>
          <w:rFonts w:ascii="微軟正黑體" w:eastAsia="微軟正黑體" w:hAnsi="微軟正黑體"/>
          <w:b/>
          <w:color w:val="632423" w:themeColor="accent2" w:themeShade="80"/>
          <w:szCs w:val="24"/>
          <w:lang w:val="sq-AL"/>
        </w:rPr>
        <w:t xml:space="preserve"> </w:t>
      </w:r>
      <w:r w:rsidR="00AD4628" w:rsidRPr="007509B0">
        <w:rPr>
          <w:rFonts w:ascii="微軟正黑體" w:eastAsia="微軟正黑體" w:hAnsi="微軟正黑體" w:hint="eastAsia"/>
          <w:b/>
          <w:color w:val="632423" w:themeColor="accent2" w:themeShade="80"/>
          <w:szCs w:val="24"/>
          <w:lang w:val="sq-AL"/>
        </w:rPr>
        <w:t>黔江</w:t>
      </w:r>
      <w:r w:rsidR="0005665B" w:rsidRPr="007509B0">
        <w:rPr>
          <w:rFonts w:ascii="微軟正黑體" w:eastAsia="微軟正黑體" w:hAnsi="微軟正黑體"/>
          <w:b/>
          <w:color w:val="632423" w:themeColor="accent2" w:themeShade="80"/>
          <w:szCs w:val="24"/>
          <w:lang w:val="sq-AL"/>
        </w:rPr>
        <w:t>【蒲花暗河</w:t>
      </w:r>
      <w:r w:rsidR="008603C7">
        <w:rPr>
          <w:rFonts w:ascii="微軟正黑體" w:eastAsia="微軟正黑體" w:hAnsi="微軟正黑體" w:hint="eastAsia"/>
          <w:b/>
          <w:color w:val="632423" w:themeColor="accent2" w:themeShade="80"/>
          <w:szCs w:val="24"/>
          <w:lang w:val="sq-AL"/>
        </w:rPr>
        <w:t>（</w:t>
      </w:r>
      <w:r w:rsidR="0005665B" w:rsidRPr="007509B0">
        <w:rPr>
          <w:rFonts w:ascii="微軟正黑體" w:eastAsia="微軟正黑體" w:hAnsi="微軟正黑體"/>
          <w:b/>
          <w:color w:val="632423" w:themeColor="accent2" w:themeShade="80"/>
          <w:szCs w:val="24"/>
          <w:lang w:val="sq-AL"/>
        </w:rPr>
        <w:t>含遊船+中轉車</w:t>
      </w:r>
      <w:r w:rsidR="008603C7">
        <w:rPr>
          <w:rFonts w:ascii="微軟正黑體" w:eastAsia="微軟正黑體" w:hAnsi="微軟正黑體" w:hint="eastAsia"/>
          <w:b/>
          <w:color w:val="632423" w:themeColor="accent2" w:themeShade="80"/>
          <w:szCs w:val="24"/>
          <w:lang w:val="sq-AL"/>
        </w:rPr>
        <w:t>）</w:t>
      </w:r>
      <w:r w:rsidR="0005665B" w:rsidRPr="007509B0">
        <w:rPr>
          <w:rFonts w:ascii="微軟正黑體" w:eastAsia="微軟正黑體" w:hAnsi="微軟正黑體"/>
          <w:b/>
          <w:color w:val="632423" w:themeColor="accent2" w:themeShade="80"/>
          <w:szCs w:val="24"/>
          <w:lang w:val="sq-AL"/>
        </w:rPr>
        <w:t>】</w:t>
      </w:r>
      <w:r w:rsidR="00AD4628" w:rsidRPr="007509B0">
        <w:rPr>
          <w:rFonts w:ascii="微軟正黑體" w:eastAsia="微軟正黑體" w:hAnsi="微軟正黑體" w:hint="eastAsia"/>
          <w:b/>
          <w:color w:val="632423" w:themeColor="accent2" w:themeShade="80"/>
          <w:szCs w:val="24"/>
          <w:lang w:val="sq-AL"/>
        </w:rPr>
        <w:sym w:font="Webdings" w:char="F076"/>
      </w:r>
      <w:r w:rsidR="00AD4628" w:rsidRPr="007509B0">
        <w:rPr>
          <w:rFonts w:ascii="微軟正黑體" w:eastAsia="微軟正黑體" w:hAnsi="微軟正黑體" w:hint="eastAsia"/>
          <w:b/>
          <w:color w:val="632423" w:themeColor="accent2" w:themeShade="80"/>
          <w:szCs w:val="24"/>
          <w:lang w:val="sq-AL"/>
        </w:rPr>
        <w:t>恩施【土司城、女兒城】</w:t>
      </w:r>
    </w:p>
    <w:p w14:paraId="1BAD87D1" w14:textId="1E8C9C2B" w:rsidR="0005665B" w:rsidRPr="007509B0" w:rsidRDefault="0005665B" w:rsidP="007509B0">
      <w:pPr>
        <w:pStyle w:val="aa"/>
        <w:spacing w:after="0" w:line="0" w:lineRule="atLeast"/>
        <w:ind w:left="10" w:right="244" w:hanging="10"/>
        <w:rPr>
          <w:rFonts w:ascii="微軟正黑體" w:eastAsia="微軟正黑體" w:hAnsi="微軟正黑體"/>
          <w:sz w:val="22"/>
          <w:szCs w:val="22"/>
        </w:rPr>
      </w:pPr>
      <w:r w:rsidRPr="007509B0">
        <w:rPr>
          <w:rFonts w:ascii="微軟正黑體" w:eastAsia="微軟正黑體" w:hAnsi="微軟正黑體"/>
          <w:b/>
          <w:color w:val="0000FF"/>
          <w:sz w:val="22"/>
          <w:szCs w:val="22"/>
        </w:rPr>
        <w:t>【蒲花暗河景區】</w:t>
      </w:r>
      <w:r w:rsidRPr="007509B0">
        <w:rPr>
          <w:rFonts w:ascii="微軟正黑體" w:eastAsia="微軟正黑體" w:hAnsi="微軟正黑體"/>
          <w:sz w:val="22"/>
          <w:szCs w:val="22"/>
        </w:rPr>
        <w:t>位於黔江區蒲花河濯水段，系阿蓬江的一條支流，暗河部分長約2公里，河水最深處達20余米，主要由暗河、溶洞、峽谷組成，景點有天生三橋、黑龍潭、赤穴、大峽谷等。景區毗鄰濯水古鎮、亞洲第一風雨廊橋，是古代陸地出川的必經之路。景區全年平均氣溫15℃ ,夏天最高氣溫為31℃ ,其中溶 洞內氣溫全年保持恒溫22℃ ,素有“中央空調”的美稱。春天碧桑綠葉、鳥語花香，一片生機盎然；夏季 柳暗花明、萬燕歸巢，一片鶯歌燕舞；秋天小橋流水、稻黃果紅，盡顯田園風光；冬季獐肥雉嫩，魚蝦滿 倉，笑迎八方來客。</w:t>
      </w:r>
    </w:p>
    <w:p w14:paraId="5689E65E"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【恩施】</w:t>
      </w:r>
      <w:r w:rsidRPr="007509B0">
        <w:rPr>
          <w:rFonts w:ascii="微軟正黑體" w:eastAsia="微軟正黑體" w:hAnsi="微軟正黑體" w:hint="eastAsia"/>
          <w:sz w:val="22"/>
          <w:szCs w:val="22"/>
        </w:rPr>
        <w:t>恩施位於神秘的北緯30度，絢麗的八百里清江畫廊把這片綠色的土地裝點得分外妖嬈，億萬年發育良好的喀斯特地貌更是增添了許多獨特的風情。70%的森林覆蓋率讓她擁有「潔淨能源墓地」、「綠色食品王國」桂冠，並享有「鄂西林海」、「華中藥庫」、「世界硒都」美譽。</w:t>
      </w:r>
    </w:p>
    <w:p w14:paraId="0357760D"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【恩施土司城】</w:t>
      </w:r>
      <w:r w:rsidRPr="007509B0">
        <w:rPr>
          <w:rFonts w:ascii="微軟正黑體" w:eastAsia="微軟正黑體" w:hAnsi="微軟正黑體" w:hint="eastAsia"/>
          <w:sz w:val="22"/>
          <w:szCs w:val="22"/>
        </w:rPr>
        <w:t>占地面積300餘畝，主要分民族文化展示區、宗教展示區、休閒娛樂區三個主要區。這裏建有我州土家族、苗族、侗族三個主要少數民族的傳統建築，以展示各具特色的建築、雕刻藝術。它是目前中國保存最完整的土家土司王城，是土家文化的重要標誌，有“中華土家第一城”的美譽。土司城由墨沖樓、素素卡斜車、土司王府、土司簡介碑、撈此羅又、爽心園、鐘鼓樓等景點構成。雖歷經滄桑，飽經風雨，整個土司王城依然氣勢恢宏，極具土家特色和藝術價值。</w:t>
      </w:r>
    </w:p>
    <w:p w14:paraId="4D58724A"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【女兒城】</w:t>
      </w:r>
      <w:r w:rsidRPr="007509B0">
        <w:rPr>
          <w:rFonts w:ascii="微軟正黑體" w:eastAsia="微軟正黑體" w:hAnsi="微軟正黑體" w:hint="eastAsia"/>
          <w:sz w:val="22"/>
          <w:szCs w:val="22"/>
        </w:rPr>
        <w:t>位於湖北省恩施市區七裡坪，作為全國第八個人造古鎮，土家女兒城合理且精心的謀劃了整體建築風格，仿古與土家吊腳樓相結合，完美的體現了土家族的民風民俗。街道依山勢而建，順水流而設，以灰色角礫岩鋪就。女兒街是女兒城的代表，位於古城的核心位置，是城區最繁華的街道，同時也是恩施市區商業最為繁華的街區之一。土家女兒城整體佈局為南北朝向，光線利用充分，城區各個街區相互貫通，交通便利，十分便於遊客遊玩。</w:t>
      </w:r>
    </w:p>
    <w:p w14:paraId="5525691B" w14:textId="77777777" w:rsidR="00292EFF" w:rsidRPr="007509B0" w:rsidRDefault="00AD4628" w:rsidP="007509B0">
      <w:pPr>
        <w:pStyle w:val="ab"/>
        <w:spacing w:line="0" w:lineRule="atLeast"/>
        <w:ind w:left="0"/>
        <w:jc w:val="center"/>
        <w:rPr>
          <w:rFonts w:ascii="微軟正黑體" w:eastAsia="微軟正黑體" w:hAnsi="微軟正黑體"/>
          <w:color w:val="FF0000"/>
          <w:sz w:val="22"/>
          <w:szCs w:val="22"/>
        </w:rPr>
      </w:pPr>
      <w:r w:rsidRPr="007509B0">
        <w:rPr>
          <w:rFonts w:ascii="微軟正黑體" w:eastAsia="微軟正黑體" w:hAnsi="微軟正黑體"/>
          <w:noProof/>
          <w:color w:val="FF0000"/>
          <w:sz w:val="22"/>
          <w:szCs w:val="22"/>
        </w:rPr>
        <w:drawing>
          <wp:inline distT="0" distB="0" distL="0" distR="0" wp14:anchorId="37A8364E" wp14:editId="0C4F2F60">
            <wp:extent cx="6480000" cy="1489136"/>
            <wp:effectExtent l="0" t="0" r="0" b="0"/>
            <wp:docPr id="39" name="圖片 39" descr="V:\各地圖片(新)\01港澳大陸\08重慶、武漢、長江三峽\08重慶、武漢、長江三峽06行程組圖\黔江(黔江小南海)+恩施(土司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V:\各地圖片(新)\01港澳大陸\08重慶、武漢、長江三峽\08重慶、武漢、長江三峽06行程組圖\黔江(黔江小南海)+恩施(土司城).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6480000" cy="1489136"/>
                    </a:xfrm>
                    <a:prstGeom prst="rect">
                      <a:avLst/>
                    </a:prstGeom>
                    <a:noFill/>
                    <a:ln>
                      <a:noFill/>
                    </a:ln>
                  </pic:spPr>
                </pic:pic>
              </a:graphicData>
            </a:graphic>
          </wp:inline>
        </w:drawing>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45F9C823" w14:textId="77777777" w:rsidTr="007509B0">
        <w:trPr>
          <w:trHeight w:val="182"/>
          <w:jc w:val="center"/>
        </w:trPr>
        <w:tc>
          <w:tcPr>
            <w:tcW w:w="10881" w:type="dxa"/>
            <w:shd w:val="clear" w:color="auto" w:fill="F2F2F2"/>
          </w:tcPr>
          <w:p w14:paraId="173E240D" w14:textId="679235AB"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早餐：酒店內享用      午餐：</w:t>
            </w:r>
            <w:r w:rsidR="0073594D" w:rsidRPr="007509B0">
              <w:rPr>
                <w:rFonts w:ascii="微軟正黑體" w:eastAsia="微軟正黑體" w:hAnsi="微軟正黑體" w:hint="eastAsia"/>
                <w:b/>
                <w:color w:val="000000"/>
                <w:sz w:val="22"/>
                <w:szCs w:val="22"/>
                <w:lang w:val="sq-AL"/>
              </w:rPr>
              <w:t>土家風味料理RMB60/人</w:t>
            </w:r>
            <w:r w:rsidRPr="007509B0">
              <w:rPr>
                <w:rFonts w:ascii="微軟正黑體" w:eastAsia="微軟正黑體" w:hAnsi="微軟正黑體" w:hint="eastAsia"/>
                <w:b/>
                <w:color w:val="000000"/>
                <w:sz w:val="22"/>
                <w:szCs w:val="22"/>
                <w:lang w:val="sq-AL"/>
              </w:rPr>
              <w:t xml:space="preserve">      晚餐：</w:t>
            </w:r>
            <w:r w:rsidR="0073594D" w:rsidRPr="007509B0">
              <w:rPr>
                <w:rFonts w:ascii="微軟正黑體" w:eastAsia="微軟正黑體" w:hAnsi="微軟正黑體" w:hint="eastAsia"/>
                <w:b/>
                <w:color w:val="000000"/>
                <w:sz w:val="22"/>
                <w:szCs w:val="22"/>
                <w:lang w:val="sq-AL"/>
              </w:rPr>
              <w:t>苗家風味料理RMB80/人</w:t>
            </w:r>
          </w:p>
        </w:tc>
      </w:tr>
      <w:tr w:rsidR="00292EFF" w:rsidRPr="007509B0" w14:paraId="2F955595" w14:textId="77777777" w:rsidTr="007509B0">
        <w:trPr>
          <w:trHeight w:val="180"/>
          <w:jc w:val="center"/>
        </w:trPr>
        <w:tc>
          <w:tcPr>
            <w:tcW w:w="10881" w:type="dxa"/>
            <w:shd w:val="clear" w:color="auto" w:fill="F2F2F2"/>
          </w:tcPr>
          <w:p w14:paraId="1A7FB026" w14:textId="4E0B08D7"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FF"/>
                <w:sz w:val="22"/>
                <w:szCs w:val="22"/>
                <w:lang w:val="sq-AL"/>
              </w:rPr>
              <w:t>住宿：</w:t>
            </w:r>
            <w:r w:rsidRPr="007509B0">
              <w:rPr>
                <w:rFonts w:ascii="微軟正黑體" w:eastAsia="微軟正黑體" w:hAnsi="微軟正黑體" w:hint="eastAsia"/>
                <w:b/>
                <w:color w:val="0000FF"/>
                <w:sz w:val="22"/>
                <w:szCs w:val="22"/>
              </w:rPr>
              <w:t xml:space="preserve">準★★★★★ 恩施奧山雅閣酒店 </w:t>
            </w:r>
            <w:r w:rsidR="008603C7">
              <w:rPr>
                <w:rFonts w:ascii="微軟正黑體" w:eastAsia="微軟正黑體" w:hAnsi="微軟正黑體" w:hint="eastAsia"/>
                <w:b/>
                <w:color w:val="0000FF"/>
                <w:sz w:val="22"/>
                <w:szCs w:val="22"/>
              </w:rPr>
              <w:t>或同級</w:t>
            </w:r>
          </w:p>
        </w:tc>
      </w:tr>
    </w:tbl>
    <w:p w14:paraId="0F00FC50" w14:textId="77777777" w:rsidR="00292EFF" w:rsidRPr="007509B0" w:rsidRDefault="00292EFF" w:rsidP="007509B0">
      <w:pPr>
        <w:pStyle w:val="ab"/>
        <w:spacing w:line="0" w:lineRule="atLeast"/>
        <w:ind w:left="0"/>
        <w:rPr>
          <w:rFonts w:ascii="微軟正黑體" w:eastAsia="微軟正黑體" w:hAnsi="微軟正黑體"/>
          <w:b/>
          <w:color w:val="632423" w:themeColor="accent2" w:themeShade="80"/>
          <w:sz w:val="22"/>
          <w:szCs w:val="22"/>
          <w:lang w:val="sq-AL"/>
        </w:rPr>
      </w:pPr>
    </w:p>
    <w:p w14:paraId="7E841655" w14:textId="214C8EC7" w:rsidR="00E85C63" w:rsidRPr="008603C7" w:rsidRDefault="00971B46" w:rsidP="007509B0">
      <w:pPr>
        <w:pStyle w:val="ab"/>
        <w:spacing w:line="0" w:lineRule="atLeast"/>
        <w:ind w:left="0"/>
        <w:rPr>
          <w:rFonts w:ascii="微軟正黑體" w:eastAsia="微軟正黑體" w:hAnsi="微軟正黑體"/>
          <w:b/>
          <w:color w:val="632423" w:themeColor="accent2" w:themeShade="80"/>
          <w:szCs w:val="24"/>
          <w:lang w:val="sq-AL"/>
        </w:rPr>
      </w:pPr>
      <w:r w:rsidRPr="008603C7">
        <w:rPr>
          <w:rFonts w:ascii="微軟正黑體" w:eastAsia="微軟正黑體" w:hAnsi="微軟正黑體" w:hint="eastAsia"/>
          <w:b/>
          <w:color w:val="632423" w:themeColor="accent2" w:themeShade="80"/>
          <w:szCs w:val="24"/>
          <w:lang w:val="sq-AL"/>
        </w:rPr>
        <w:t xml:space="preserve">第五天 </w:t>
      </w:r>
      <w:r w:rsidR="0005665B" w:rsidRPr="008603C7">
        <w:rPr>
          <w:rFonts w:ascii="微軟正黑體" w:eastAsia="微軟正黑體" w:hAnsi="微軟正黑體"/>
          <w:b/>
          <w:color w:val="632423" w:themeColor="accent2" w:themeShade="80"/>
          <w:szCs w:val="24"/>
          <w:lang w:val="sq-AL"/>
        </w:rPr>
        <w:t xml:space="preserve"> </w:t>
      </w:r>
      <w:r w:rsidR="00AD4628" w:rsidRPr="008603C7">
        <w:rPr>
          <w:rFonts w:ascii="微軟正黑體" w:eastAsia="微軟正黑體" w:hAnsi="微軟正黑體" w:hint="eastAsia"/>
          <w:b/>
          <w:color w:val="632423" w:themeColor="accent2" w:themeShade="80"/>
          <w:szCs w:val="24"/>
          <w:lang w:val="sq-AL"/>
        </w:rPr>
        <w:t>恩施【恩施大峽谷</w:t>
      </w:r>
      <w:r w:rsidR="008603C7" w:rsidRPr="008603C7">
        <w:rPr>
          <w:rFonts w:ascii="微軟正黑體" w:eastAsia="微軟正黑體" w:hAnsi="微軟正黑體" w:hint="eastAsia"/>
          <w:b/>
          <w:color w:val="632423" w:themeColor="accent2" w:themeShade="80"/>
          <w:szCs w:val="24"/>
          <w:lang w:val="sq-AL"/>
        </w:rPr>
        <w:t>（</w:t>
      </w:r>
      <w:r w:rsidR="00AD4628" w:rsidRPr="008603C7">
        <w:rPr>
          <w:rFonts w:ascii="微軟正黑體" w:eastAsia="微軟正黑體" w:hAnsi="微軟正黑體" w:hint="eastAsia"/>
          <w:b/>
          <w:color w:val="632423" w:themeColor="accent2" w:themeShade="80"/>
          <w:szCs w:val="24"/>
          <w:lang w:val="sq-AL"/>
        </w:rPr>
        <w:t>環保車+上行纜車+下行扶梯</w:t>
      </w:r>
      <w:r w:rsidR="008603C7" w:rsidRPr="008603C7">
        <w:rPr>
          <w:rFonts w:ascii="微軟正黑體" w:eastAsia="微軟正黑體" w:hAnsi="微軟正黑體" w:hint="eastAsia"/>
          <w:b/>
          <w:color w:val="632423" w:themeColor="accent2" w:themeShade="80"/>
          <w:szCs w:val="24"/>
          <w:lang w:val="sq-AL"/>
        </w:rPr>
        <w:t>）</w:t>
      </w:r>
      <w:r w:rsidR="0005665B" w:rsidRPr="008603C7">
        <w:rPr>
          <w:rFonts w:ascii="微軟正黑體" w:eastAsia="微軟正黑體" w:hAnsi="微軟正黑體"/>
          <w:b/>
          <w:color w:val="632423" w:themeColor="accent2" w:themeShade="80"/>
          <w:szCs w:val="24"/>
          <w:lang w:val="sq-AL"/>
        </w:rPr>
        <w:t>~</w:t>
      </w:r>
      <w:r w:rsidR="0005665B" w:rsidRPr="008603C7">
        <w:rPr>
          <w:rFonts w:ascii="微軟正黑體" w:eastAsia="微軟正黑體" w:hAnsi="微軟正黑體" w:hint="eastAsia"/>
          <w:b/>
          <w:color w:val="632423" w:themeColor="accent2" w:themeShade="80"/>
          <w:szCs w:val="24"/>
          <w:lang w:val="sq-AL"/>
        </w:rPr>
        <w:t>七星寨</w:t>
      </w:r>
      <w:r w:rsidR="0005665B" w:rsidRPr="008603C7">
        <w:rPr>
          <w:rFonts w:ascii="微軟正黑體" w:eastAsia="微軟正黑體" w:hAnsi="微軟正黑體"/>
          <w:b/>
          <w:color w:val="632423" w:themeColor="accent2" w:themeShade="80"/>
          <w:szCs w:val="24"/>
          <w:lang w:val="sq-AL"/>
        </w:rPr>
        <w:t>絕壁</w:t>
      </w:r>
      <w:r w:rsidR="00AD4628" w:rsidRPr="008603C7">
        <w:rPr>
          <w:rFonts w:ascii="微軟正黑體" w:eastAsia="微軟正黑體" w:hAnsi="微軟正黑體" w:hint="eastAsia"/>
          <w:b/>
          <w:color w:val="632423" w:themeColor="accent2" w:themeShade="80"/>
          <w:szCs w:val="24"/>
          <w:lang w:val="sq-AL"/>
        </w:rPr>
        <w:t>】</w:t>
      </w:r>
      <w:r w:rsidR="00AD4628" w:rsidRPr="008603C7">
        <w:rPr>
          <w:rFonts w:ascii="微軟正黑體" w:eastAsia="微軟正黑體" w:hAnsi="微軟正黑體" w:hint="eastAsia"/>
          <w:b/>
          <w:color w:val="632423" w:themeColor="accent2" w:themeShade="80"/>
          <w:szCs w:val="24"/>
          <w:lang w:val="sq-AL"/>
        </w:rPr>
        <w:sym w:font="Webdings" w:char="F076"/>
      </w:r>
      <w:r w:rsidR="00AD4628" w:rsidRPr="008603C7">
        <w:rPr>
          <w:rFonts w:ascii="微軟正黑體" w:eastAsia="微軟正黑體" w:hAnsi="微軟正黑體" w:hint="eastAsia"/>
          <w:b/>
          <w:color w:val="632423" w:themeColor="accent2" w:themeShade="80"/>
          <w:szCs w:val="24"/>
          <w:lang w:val="sq-AL"/>
        </w:rPr>
        <w:t>利川</w:t>
      </w:r>
    </w:p>
    <w:p w14:paraId="264166D2" w14:textId="77777777"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【恩施大峽谷】</w:t>
      </w:r>
      <w:r w:rsidRPr="007509B0">
        <w:rPr>
          <w:rFonts w:ascii="微軟正黑體" w:eastAsia="微軟正黑體" w:hAnsi="微軟正黑體" w:hint="eastAsia"/>
          <w:sz w:val="22"/>
          <w:szCs w:val="22"/>
        </w:rPr>
        <w:t>位於長江三峽附近的鄂西南恩施土家族苗族自治州恩施市屯堡鄉和板橋鎮境內，是清江大峽谷中的一段。峽谷全長108千米，總面積300多平方千米。大峽谷被專家譽為與美國科羅拉多大峽谷難分伯仲，是世界上最美麗的大峽谷之一。峽谷中的百里絕壁、千丈瀑布、傲嘯獨峰、原始森林、遠古村寨…等景點美不勝收。恩施大峽谷有五大奇觀：清江升白雲：與大多數名山的雲海顯得閑散無序不同的是，大峽谷裏從清江上升起的雲海象一條騰飛的巨龍，蜿蜒曲折，延綿百裏，形態豐潤，美不勝收。「絕壁環峰叢」～喀斯特地貌一般情形是有絕壁者無峰叢，有峰叢者無絕壁，大峽谷不僅兼而有之，而且面積大、品位高。有四面絕壁凹陷於叢峰之中的，也有四面絕壁突出似淩架於叢峰之上的。世界上目前尚未發現類似奇景。「天橋連洞群」～洞穴群落是大峽谷中又一特點。據不完全統計，大峽谷沿線有大小洞穴200餘個。如板橋的熱雲洞，有石壁相隔形成兩個洞口，一洞通熱風，一洞出冷風，冷熱交融煙霧繚繞；而且洞內的大廳可容納數萬人；更有天橋匹配，水天相諧、人物相映，猶如仙境。「地縫接飛瀑」～地縫怪石遍佈，五彩斑斕，古木蒼翠，碧流潺潺，尤其是地縫兩岸的數條飛瀑流泉，令人震撼而神怡。「暗河配天坑（天坑與地縫相通）」～中法探險隊歷經十年考察於最近宣佈，奉節龍橋河至恩施大峽谷的地下暗河全長50千米，為世界之最。僅暗河之上的豎井就有108個，形似著名的新疆坎兒井，非常壯觀和罕見。</w:t>
      </w:r>
    </w:p>
    <w:p w14:paraId="75C5D449" w14:textId="736E3F09"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【七星寨絕壁】</w:t>
      </w:r>
      <w:r w:rsidRPr="007509B0">
        <w:rPr>
          <w:rFonts w:ascii="微軟正黑體" w:eastAsia="微軟正黑體" w:hAnsi="微軟正黑體" w:hint="eastAsia"/>
          <w:sz w:val="22"/>
          <w:szCs w:val="22"/>
        </w:rPr>
        <w:t>七星寨絕壁為三疊系灰岩中發育的巨型柱狀岩體群，兀然直立於陡坡上，高聳林、，極為壯觀。它不同于峰林及石林，而是一種柱狀山體，故稱“岩柱林”。正對的“岩柱”實際上是巨型岩柱塊，長800米、寬150米、柱高近200米，頂部是兩頭高、中間低的弧形平面，這是因為頂面中央有個匯水小水塘、形成了表層窪地。</w:t>
      </w:r>
    </w:p>
    <w:p w14:paraId="416DDCE5" w14:textId="77777777" w:rsidR="00292EFF" w:rsidRPr="007509B0" w:rsidRDefault="00AD4628" w:rsidP="007509B0">
      <w:pPr>
        <w:pStyle w:val="ab"/>
        <w:spacing w:line="0" w:lineRule="atLeast"/>
        <w:ind w:left="0"/>
        <w:jc w:val="center"/>
        <w:rPr>
          <w:rFonts w:ascii="微軟正黑體" w:eastAsia="微軟正黑體" w:hAnsi="微軟正黑體"/>
          <w:color w:val="FF0000"/>
          <w:sz w:val="22"/>
          <w:szCs w:val="22"/>
        </w:rPr>
      </w:pPr>
      <w:r w:rsidRPr="007509B0">
        <w:rPr>
          <w:rFonts w:ascii="微軟正黑體" w:eastAsia="微軟正黑體" w:hAnsi="微軟正黑體"/>
          <w:noProof/>
          <w:color w:val="FF0000"/>
          <w:sz w:val="22"/>
          <w:szCs w:val="22"/>
        </w:rPr>
        <w:drawing>
          <wp:inline distT="0" distB="0" distL="0" distR="0" wp14:anchorId="45448E31" wp14:editId="3DE198CA">
            <wp:extent cx="6480000" cy="1489136"/>
            <wp:effectExtent l="0" t="0" r="0" b="0"/>
            <wp:docPr id="40" name="圖片 40" descr="V:\各地圖片(新)\01港澳大陸\08重慶、武漢、長江三峽\08重慶、武漢、長江三峽06行程組圖\恩施(恩施大峽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V:\各地圖片(新)\01港澳大陸\08重慶、武漢、長江三峽\08重慶、武漢、長江三峽06行程組圖\恩施(恩施大峽谷).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6480000" cy="1489136"/>
                    </a:xfrm>
                    <a:prstGeom prst="rect">
                      <a:avLst/>
                    </a:prstGeom>
                    <a:noFill/>
                    <a:ln>
                      <a:noFill/>
                    </a:ln>
                  </pic:spPr>
                </pic:pic>
              </a:graphicData>
            </a:graphic>
          </wp:inline>
        </w:drawing>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1A689DC5" w14:textId="77777777" w:rsidTr="007509B0">
        <w:trPr>
          <w:trHeight w:val="182"/>
          <w:jc w:val="center"/>
        </w:trPr>
        <w:tc>
          <w:tcPr>
            <w:tcW w:w="10881" w:type="dxa"/>
            <w:shd w:val="clear" w:color="auto" w:fill="F2F2F2"/>
          </w:tcPr>
          <w:p w14:paraId="2EC01815" w14:textId="4EC84F36"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早餐：酒店內享用      午餐：</w:t>
            </w:r>
            <w:r w:rsidR="0073594D" w:rsidRPr="007509B0">
              <w:rPr>
                <w:rFonts w:ascii="微軟正黑體" w:eastAsia="微軟正黑體" w:hAnsi="微軟正黑體" w:hint="eastAsia"/>
                <w:b/>
                <w:color w:val="000000"/>
                <w:sz w:val="22"/>
                <w:szCs w:val="22"/>
                <w:lang w:val="sq-AL"/>
              </w:rPr>
              <w:t>峽谷軒RMB60/人</w:t>
            </w:r>
            <w:r w:rsidRPr="007509B0">
              <w:rPr>
                <w:rFonts w:ascii="微軟正黑體" w:eastAsia="微軟正黑體" w:hAnsi="微軟正黑體" w:hint="eastAsia"/>
                <w:b/>
                <w:color w:val="000000"/>
                <w:sz w:val="22"/>
                <w:szCs w:val="22"/>
                <w:lang w:val="sq-AL"/>
              </w:rPr>
              <w:t xml:space="preserve">  </w:t>
            </w:r>
            <w:r w:rsidR="00AB6F27" w:rsidRPr="007509B0">
              <w:rPr>
                <w:rFonts w:ascii="微軟正黑體" w:eastAsia="微軟正黑體" w:hAnsi="微軟正黑體"/>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晚餐：農家風味</w:t>
            </w:r>
            <w:r w:rsidR="009E77D7" w:rsidRPr="007509B0">
              <w:rPr>
                <w:rFonts w:ascii="微軟正黑體" w:eastAsia="微軟正黑體" w:hAnsi="微軟正黑體" w:hint="eastAsia"/>
                <w:b/>
                <w:color w:val="000000"/>
                <w:sz w:val="22"/>
                <w:szCs w:val="22"/>
                <w:lang w:val="sq-AL"/>
              </w:rPr>
              <w:t>料理</w:t>
            </w:r>
            <w:r w:rsidR="00546710" w:rsidRPr="007509B0">
              <w:rPr>
                <w:rFonts w:ascii="微軟正黑體" w:eastAsia="微軟正黑體" w:hAnsi="微軟正黑體" w:hint="eastAsia"/>
                <w:b/>
                <w:color w:val="000000"/>
                <w:sz w:val="22"/>
                <w:szCs w:val="22"/>
                <w:lang w:val="sq-AL"/>
              </w:rPr>
              <w:t>RMB</w:t>
            </w:r>
            <w:r w:rsidR="009E77D7" w:rsidRPr="007509B0">
              <w:rPr>
                <w:rFonts w:ascii="微軟正黑體" w:eastAsia="微軟正黑體" w:hAnsi="微軟正黑體" w:hint="eastAsia"/>
                <w:b/>
                <w:color w:val="000000"/>
                <w:sz w:val="22"/>
                <w:szCs w:val="22"/>
                <w:lang w:val="sq-AL"/>
              </w:rPr>
              <w:t>8</w:t>
            </w:r>
            <w:r w:rsidRPr="007509B0">
              <w:rPr>
                <w:rFonts w:ascii="微軟正黑體" w:eastAsia="微軟正黑體" w:hAnsi="微軟正黑體" w:hint="eastAsia"/>
                <w:b/>
                <w:color w:val="000000"/>
                <w:sz w:val="22"/>
                <w:szCs w:val="22"/>
                <w:lang w:val="sq-AL"/>
              </w:rPr>
              <w:t>0</w:t>
            </w:r>
            <w:r w:rsidR="00546710" w:rsidRPr="007509B0">
              <w:rPr>
                <w:rFonts w:ascii="微軟正黑體" w:eastAsia="微軟正黑體" w:hAnsi="微軟正黑體" w:hint="eastAsia"/>
                <w:b/>
                <w:color w:val="000000"/>
                <w:sz w:val="22"/>
                <w:szCs w:val="22"/>
                <w:lang w:val="sq-AL"/>
              </w:rPr>
              <w:t>/人</w:t>
            </w:r>
          </w:p>
        </w:tc>
      </w:tr>
      <w:tr w:rsidR="00292EFF" w:rsidRPr="007509B0" w14:paraId="5BB05198" w14:textId="77777777" w:rsidTr="007509B0">
        <w:trPr>
          <w:trHeight w:val="180"/>
          <w:jc w:val="center"/>
        </w:trPr>
        <w:tc>
          <w:tcPr>
            <w:tcW w:w="10881" w:type="dxa"/>
            <w:shd w:val="clear" w:color="auto" w:fill="F2F2F2"/>
          </w:tcPr>
          <w:p w14:paraId="3A7954A0" w14:textId="0E3A4F81"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00"/>
                <w:sz w:val="22"/>
                <w:szCs w:val="22"/>
                <w:lang w:val="sq-AL"/>
              </w:rPr>
              <w:t>住宿：</w:t>
            </w:r>
            <w:r w:rsidR="00546710" w:rsidRPr="007509B0">
              <w:rPr>
                <w:rFonts w:ascii="微軟正黑體" w:eastAsia="微軟正黑體" w:hAnsi="微軟正黑體" w:hint="eastAsia"/>
                <w:b/>
                <w:color w:val="0000FF"/>
                <w:sz w:val="22"/>
                <w:szCs w:val="22"/>
              </w:rPr>
              <w:t>準</w:t>
            </w:r>
            <w:r w:rsidRPr="007509B0">
              <w:rPr>
                <w:rFonts w:ascii="微軟正黑體" w:eastAsia="微軟正黑體" w:hAnsi="微軟正黑體" w:hint="eastAsia"/>
                <w:b/>
                <w:color w:val="0000FF"/>
                <w:sz w:val="22"/>
                <w:szCs w:val="22"/>
              </w:rPr>
              <w:t>★★★★★</w:t>
            </w:r>
            <w:r w:rsidR="0005665B" w:rsidRPr="007509B0">
              <w:rPr>
                <w:rFonts w:ascii="微軟正黑體" w:eastAsia="微軟正黑體" w:hAnsi="微軟正黑體" w:hint="eastAsia"/>
                <w:b/>
                <w:color w:val="0000FF"/>
                <w:sz w:val="22"/>
                <w:szCs w:val="22"/>
              </w:rPr>
              <w:t xml:space="preserve"> </w:t>
            </w:r>
            <w:r w:rsidR="0073594D" w:rsidRPr="007509B0">
              <w:rPr>
                <w:rFonts w:ascii="微軟正黑體" w:eastAsia="微軟正黑體" w:hAnsi="微軟正黑體" w:hint="eastAsia"/>
                <w:b/>
                <w:color w:val="0000FF"/>
                <w:sz w:val="22"/>
                <w:szCs w:val="22"/>
              </w:rPr>
              <w:t>利川開元頤居酒店</w:t>
            </w:r>
            <w:r w:rsidR="0005665B" w:rsidRPr="007509B0">
              <w:rPr>
                <w:rFonts w:ascii="微軟正黑體" w:eastAsia="微軟正黑體" w:hAnsi="微軟正黑體" w:hint="eastAsia"/>
                <w:b/>
                <w:color w:val="0000FF"/>
                <w:sz w:val="22"/>
                <w:szCs w:val="22"/>
              </w:rPr>
              <w:t xml:space="preserve"> </w:t>
            </w:r>
            <w:r w:rsidR="0073594D" w:rsidRPr="007509B0">
              <w:rPr>
                <w:rFonts w:ascii="微軟正黑體" w:eastAsia="微軟正黑體" w:hAnsi="微軟正黑體" w:hint="eastAsia"/>
                <w:b/>
                <w:color w:val="0000FF"/>
                <w:sz w:val="22"/>
                <w:szCs w:val="22"/>
              </w:rPr>
              <w:t xml:space="preserve">或 </w:t>
            </w:r>
            <w:r w:rsidRPr="007509B0">
              <w:rPr>
                <w:rFonts w:ascii="微軟正黑體" w:eastAsia="微軟正黑體" w:hAnsi="微軟正黑體" w:hint="eastAsia"/>
                <w:b/>
                <w:color w:val="0000FF"/>
                <w:sz w:val="22"/>
                <w:szCs w:val="22"/>
              </w:rPr>
              <w:t>利川</w:t>
            </w:r>
            <w:r w:rsidR="00546710" w:rsidRPr="007509B0">
              <w:rPr>
                <w:rFonts w:ascii="微軟正黑體" w:eastAsia="微軟正黑體" w:hAnsi="微軟正黑體" w:hint="eastAsia"/>
                <w:b/>
                <w:color w:val="0000FF"/>
                <w:sz w:val="22"/>
                <w:szCs w:val="22"/>
              </w:rPr>
              <w:t>熙畔</w:t>
            </w:r>
            <w:r w:rsidRPr="007509B0">
              <w:rPr>
                <w:rFonts w:ascii="微軟正黑體" w:eastAsia="微軟正黑體" w:hAnsi="微軟正黑體" w:hint="eastAsia"/>
                <w:b/>
                <w:color w:val="0000FF"/>
                <w:sz w:val="22"/>
                <w:szCs w:val="22"/>
              </w:rPr>
              <w:t xml:space="preserve">酒店 </w:t>
            </w:r>
            <w:r w:rsidR="008603C7">
              <w:rPr>
                <w:rFonts w:ascii="微軟正黑體" w:eastAsia="微軟正黑體" w:hAnsi="微軟正黑體" w:hint="eastAsia"/>
                <w:b/>
                <w:color w:val="0000FF"/>
                <w:sz w:val="22"/>
                <w:szCs w:val="22"/>
              </w:rPr>
              <w:t>或同級</w:t>
            </w:r>
          </w:p>
        </w:tc>
      </w:tr>
    </w:tbl>
    <w:p w14:paraId="16371B66" w14:textId="77777777" w:rsidR="00292EFF" w:rsidRPr="007509B0" w:rsidRDefault="00292EFF" w:rsidP="007509B0">
      <w:pPr>
        <w:pStyle w:val="ab"/>
        <w:spacing w:line="0" w:lineRule="atLeast"/>
        <w:ind w:left="0"/>
        <w:rPr>
          <w:rFonts w:ascii="微軟正黑體" w:eastAsia="微軟正黑體" w:hAnsi="微軟正黑體"/>
          <w:b/>
          <w:color w:val="632423" w:themeColor="accent2" w:themeShade="80"/>
          <w:sz w:val="22"/>
          <w:szCs w:val="22"/>
          <w:lang w:val="sq-AL"/>
        </w:rPr>
      </w:pPr>
    </w:p>
    <w:p w14:paraId="237D27C1" w14:textId="675A2E92" w:rsidR="00D654A2" w:rsidRPr="007509B0" w:rsidRDefault="009E77D7" w:rsidP="007509B0">
      <w:pPr>
        <w:pStyle w:val="ab"/>
        <w:spacing w:line="0" w:lineRule="atLeast"/>
        <w:ind w:left="960" w:hangingChars="400" w:hanging="960"/>
        <w:rPr>
          <w:rFonts w:ascii="微軟正黑體" w:eastAsia="微軟正黑體" w:hAnsi="微軟正黑體"/>
          <w:b/>
          <w:color w:val="632423" w:themeColor="accent2" w:themeShade="80"/>
          <w:szCs w:val="24"/>
          <w:lang w:val="sq-AL"/>
        </w:rPr>
      </w:pPr>
      <w:r w:rsidRPr="007509B0">
        <w:rPr>
          <w:rFonts w:ascii="微軟正黑體" w:eastAsia="微軟正黑體" w:hAnsi="微軟正黑體" w:hint="eastAsia"/>
          <w:b/>
          <w:color w:val="632423" w:themeColor="accent2" w:themeShade="80"/>
          <w:szCs w:val="24"/>
          <w:lang w:val="sq-AL"/>
        </w:rPr>
        <w:t>第</w:t>
      </w:r>
      <w:r w:rsidR="00D654A2" w:rsidRPr="007509B0">
        <w:rPr>
          <w:rFonts w:ascii="微軟正黑體" w:eastAsia="微軟正黑體" w:hAnsi="微軟正黑體" w:hint="eastAsia"/>
          <w:b/>
          <w:color w:val="632423" w:themeColor="accent2" w:themeShade="80"/>
          <w:szCs w:val="24"/>
          <w:lang w:val="sq-AL"/>
        </w:rPr>
        <w:t>六</w:t>
      </w:r>
      <w:r w:rsidRPr="007509B0">
        <w:rPr>
          <w:rFonts w:ascii="微軟正黑體" w:eastAsia="微軟正黑體" w:hAnsi="微軟正黑體" w:hint="eastAsia"/>
          <w:b/>
          <w:color w:val="632423" w:themeColor="accent2" w:themeShade="80"/>
          <w:szCs w:val="24"/>
          <w:lang w:val="sq-AL"/>
        </w:rPr>
        <w:t>天</w:t>
      </w:r>
      <w:r w:rsidR="00021FB7" w:rsidRPr="007509B0">
        <w:rPr>
          <w:rFonts w:ascii="微軟正黑體" w:eastAsia="微軟正黑體" w:hAnsi="微軟正黑體" w:hint="eastAsia"/>
          <w:b/>
          <w:color w:val="632423" w:themeColor="accent2" w:themeShade="80"/>
          <w:szCs w:val="24"/>
          <w:lang w:val="sq-AL"/>
        </w:rPr>
        <w:t xml:space="preserve"> </w:t>
      </w:r>
      <w:r w:rsidRPr="007509B0">
        <w:rPr>
          <w:rFonts w:ascii="微軟正黑體" w:eastAsia="微軟正黑體" w:hAnsi="微軟正黑體" w:hint="eastAsia"/>
          <w:b/>
          <w:color w:val="632423" w:themeColor="accent2" w:themeShade="80"/>
          <w:szCs w:val="24"/>
          <w:lang w:val="sq-AL"/>
        </w:rPr>
        <w:t xml:space="preserve"> </w:t>
      </w:r>
      <w:r w:rsidR="00AD4628" w:rsidRPr="007509B0">
        <w:rPr>
          <w:rFonts w:ascii="微軟正黑體" w:eastAsia="微軟正黑體" w:hAnsi="微軟正黑體" w:hint="eastAsia"/>
          <w:b/>
          <w:color w:val="632423" w:themeColor="accent2" w:themeShade="80"/>
          <w:szCs w:val="24"/>
          <w:lang w:val="sq-AL"/>
        </w:rPr>
        <w:t>利川</w:t>
      </w:r>
      <w:r w:rsidR="00AD4628" w:rsidRPr="007509B0">
        <w:rPr>
          <w:rFonts w:ascii="微軟正黑體" w:eastAsia="微軟正黑體" w:hAnsi="微軟正黑體" w:hint="eastAsia"/>
          <w:b/>
          <w:color w:val="632423" w:themeColor="accent2" w:themeShade="80"/>
          <w:szCs w:val="24"/>
          <w:lang w:val="sq-AL"/>
        </w:rPr>
        <w:sym w:font="Webdings" w:char="F076"/>
      </w:r>
      <w:r w:rsidR="00AD4628" w:rsidRPr="007509B0">
        <w:rPr>
          <w:rFonts w:ascii="微軟正黑體" w:eastAsia="微軟正黑體" w:hAnsi="微軟正黑體" w:hint="eastAsia"/>
          <w:b/>
          <w:color w:val="632423" w:themeColor="accent2" w:themeShade="80"/>
          <w:szCs w:val="24"/>
          <w:lang w:val="sq-AL"/>
        </w:rPr>
        <w:t>涪陵【武陵山大裂谷</w:t>
      </w:r>
      <w:r w:rsidR="008603C7">
        <w:rPr>
          <w:rFonts w:ascii="微軟正黑體" w:eastAsia="微軟正黑體" w:hAnsi="微軟正黑體" w:hint="eastAsia"/>
          <w:b/>
          <w:color w:val="632423" w:themeColor="accent2" w:themeShade="80"/>
          <w:szCs w:val="24"/>
          <w:lang w:val="sq-AL"/>
        </w:rPr>
        <w:t>（</w:t>
      </w:r>
      <w:r w:rsidR="00AD4628" w:rsidRPr="007509B0">
        <w:rPr>
          <w:rFonts w:ascii="微軟正黑體" w:eastAsia="微軟正黑體" w:hAnsi="微軟正黑體" w:hint="eastAsia"/>
          <w:b/>
          <w:color w:val="632423" w:themeColor="accent2" w:themeShade="80"/>
          <w:szCs w:val="24"/>
          <w:lang w:val="sq-AL"/>
        </w:rPr>
        <w:t>含索道+觀光車+上行索道</w:t>
      </w:r>
      <w:r w:rsidR="008603C7">
        <w:rPr>
          <w:rFonts w:ascii="微軟正黑體" w:eastAsia="微軟正黑體" w:hAnsi="微軟正黑體" w:hint="eastAsia"/>
          <w:b/>
          <w:color w:val="632423" w:themeColor="accent2" w:themeShade="80"/>
          <w:szCs w:val="24"/>
          <w:lang w:val="sq-AL"/>
        </w:rPr>
        <w:t>）</w:t>
      </w:r>
      <w:r w:rsidR="00AD4628" w:rsidRPr="007509B0">
        <w:rPr>
          <w:rFonts w:ascii="微軟正黑體" w:eastAsia="微軟正黑體" w:hAnsi="微軟正黑體" w:hint="eastAsia"/>
          <w:b/>
          <w:color w:val="632423" w:themeColor="accent2" w:themeShade="80"/>
          <w:szCs w:val="24"/>
          <w:lang w:val="sq-AL"/>
        </w:rPr>
        <w:t>】</w:t>
      </w:r>
    </w:p>
    <w:p w14:paraId="700EB9DE" w14:textId="75047794" w:rsidR="00D654A2" w:rsidRPr="007509B0" w:rsidRDefault="00D654A2"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【武陵山大裂谷</w:t>
      </w:r>
      <w:r w:rsidR="008603C7">
        <w:rPr>
          <w:rFonts w:ascii="微軟正黑體" w:eastAsia="微軟正黑體" w:hAnsi="微軟正黑體"/>
          <w:b/>
          <w:color w:val="0000FF"/>
          <w:sz w:val="22"/>
          <w:szCs w:val="22"/>
        </w:rPr>
        <w:t>（</w:t>
      </w:r>
      <w:r w:rsidRPr="007509B0">
        <w:rPr>
          <w:rFonts w:ascii="微軟正黑體" w:eastAsia="微軟正黑體" w:hAnsi="微軟正黑體" w:hint="eastAsia"/>
          <w:b/>
          <w:color w:val="0000FF"/>
          <w:sz w:val="22"/>
          <w:szCs w:val="22"/>
        </w:rPr>
        <w:t>含環保車</w:t>
      </w:r>
      <w:r w:rsidRPr="007509B0">
        <w:rPr>
          <w:rFonts w:ascii="微軟正黑體" w:eastAsia="微軟正黑體" w:hAnsi="微軟正黑體"/>
          <w:b/>
          <w:color w:val="0000FF"/>
          <w:sz w:val="22"/>
          <w:szCs w:val="22"/>
        </w:rPr>
        <w:t>+</w:t>
      </w:r>
      <w:r w:rsidRPr="007509B0">
        <w:rPr>
          <w:rFonts w:ascii="微軟正黑體" w:eastAsia="微軟正黑體" w:hAnsi="微軟正黑體" w:hint="eastAsia"/>
          <w:b/>
          <w:color w:val="0000FF"/>
          <w:sz w:val="22"/>
          <w:szCs w:val="22"/>
        </w:rPr>
        <w:t>電瓶車</w:t>
      </w:r>
      <w:r w:rsidRPr="007509B0">
        <w:rPr>
          <w:rFonts w:ascii="微軟正黑體" w:eastAsia="微軟正黑體" w:hAnsi="微軟正黑體"/>
          <w:b/>
          <w:color w:val="0000FF"/>
          <w:sz w:val="22"/>
          <w:szCs w:val="22"/>
        </w:rPr>
        <w:t>+</w:t>
      </w:r>
      <w:r w:rsidRPr="007509B0">
        <w:rPr>
          <w:rFonts w:ascii="微軟正黑體" w:eastAsia="微軟正黑體" w:hAnsi="微軟正黑體" w:hint="eastAsia"/>
          <w:b/>
          <w:color w:val="0000FF"/>
          <w:sz w:val="22"/>
          <w:szCs w:val="22"/>
        </w:rPr>
        <w:t>上行纜車</w:t>
      </w:r>
      <w:r w:rsidR="008603C7">
        <w:rPr>
          <w:rFonts w:ascii="微軟正黑體" w:eastAsia="微軟正黑體" w:hAnsi="微軟正黑體"/>
          <w:b/>
          <w:color w:val="0000FF"/>
          <w:sz w:val="22"/>
          <w:szCs w:val="22"/>
        </w:rPr>
        <w:t>）</w:t>
      </w:r>
      <w:r w:rsidRPr="007509B0">
        <w:rPr>
          <w:rFonts w:ascii="微軟正黑體" w:eastAsia="微軟正黑體" w:hAnsi="微軟正黑體" w:hint="eastAsia"/>
          <w:b/>
          <w:color w:val="0000FF"/>
          <w:sz w:val="22"/>
          <w:szCs w:val="22"/>
        </w:rPr>
        <w:t>】</w:t>
      </w:r>
      <w:r w:rsidRPr="007509B0">
        <w:rPr>
          <w:rFonts w:ascii="微軟正黑體" w:eastAsia="微軟正黑體" w:hAnsi="微軟正黑體" w:hint="eastAsia"/>
          <w:sz w:val="22"/>
          <w:szCs w:val="22"/>
        </w:rPr>
        <w:t>大裂谷核心區是一條長約</w:t>
      </w:r>
      <w:r w:rsidRPr="007509B0">
        <w:rPr>
          <w:rFonts w:ascii="微軟正黑體" w:eastAsia="微軟正黑體" w:hAnsi="微軟正黑體"/>
          <w:sz w:val="22"/>
          <w:szCs w:val="22"/>
        </w:rPr>
        <w:t xml:space="preserve"> 10 </w:t>
      </w:r>
      <w:r w:rsidRPr="007509B0">
        <w:rPr>
          <w:rFonts w:ascii="微軟正黑體" w:eastAsia="微軟正黑體" w:hAnsi="微軟正黑體" w:hint="eastAsia"/>
          <w:sz w:val="22"/>
          <w:szCs w:val="22"/>
        </w:rPr>
        <w:t>公里的喀斯特地貌原生態峽谷。大裂谷雄闊壯美、氣勢磅礴，兩岸層巒疊嶂、峭壁如削，瀑布直掛絕嶺，飛瀉而下，溪</w:t>
      </w:r>
      <w:r w:rsidR="00A1669C">
        <w:rPr>
          <w:rFonts w:ascii="微軟正黑體" w:eastAsia="微軟正黑體" w:hAnsi="微軟正黑體" w:hint="eastAsia"/>
          <w:sz w:val="22"/>
          <w:szCs w:val="22"/>
        </w:rPr>
        <w:t>谷</w:t>
      </w:r>
      <w:r w:rsidRPr="007509B0">
        <w:rPr>
          <w:rFonts w:ascii="微軟正黑體" w:eastAsia="微軟正黑體" w:hAnsi="微軟正黑體" w:hint="eastAsia"/>
          <w:sz w:val="22"/>
          <w:szCs w:val="22"/>
        </w:rPr>
        <w:t>迂回婉轉、幽深迷離，谷底奇石疊壘、溪流淙淙。景區集山、峽、林、泉、瀑、崖、洞、潭、溪、坑、縫於一體，特別是其狀如薄刀、連綿上千米的絕壁石峰</w:t>
      </w:r>
      <w:r w:rsidR="00A1669C">
        <w:rPr>
          <w:rFonts w:ascii="微軟正黑體" w:eastAsia="微軟正黑體" w:hAnsi="微軟正黑體" w:hint="eastAsia"/>
          <w:sz w:val="22"/>
          <w:szCs w:val="22"/>
        </w:rPr>
        <w:t>相當</w:t>
      </w:r>
      <w:r w:rsidRPr="007509B0">
        <w:rPr>
          <w:rFonts w:ascii="微軟正黑體" w:eastAsia="微軟正黑體" w:hAnsi="微軟正黑體" w:hint="eastAsia"/>
          <w:sz w:val="22"/>
          <w:szCs w:val="22"/>
        </w:rPr>
        <w:t>罕見，長約</w:t>
      </w:r>
      <w:r w:rsidRPr="007509B0">
        <w:rPr>
          <w:rFonts w:ascii="微軟正黑體" w:eastAsia="微軟正黑體" w:hAnsi="微軟正黑體"/>
          <w:sz w:val="22"/>
          <w:szCs w:val="22"/>
        </w:rPr>
        <w:t xml:space="preserve"> 1500 </w:t>
      </w:r>
      <w:r w:rsidRPr="007509B0">
        <w:rPr>
          <w:rFonts w:ascii="微軟正黑體" w:eastAsia="微軟正黑體" w:hAnsi="微軟正黑體" w:hint="eastAsia"/>
          <w:sz w:val="22"/>
          <w:szCs w:val="22"/>
        </w:rPr>
        <w:t>米的裂谷地縫蜿蜒曲折，驚險神秘，世間少有。</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D654A2" w:rsidRPr="007509B0" w14:paraId="5A5D004C" w14:textId="77777777" w:rsidTr="007509B0">
        <w:trPr>
          <w:trHeight w:val="182"/>
          <w:jc w:val="center"/>
        </w:trPr>
        <w:tc>
          <w:tcPr>
            <w:tcW w:w="10881" w:type="dxa"/>
            <w:shd w:val="clear" w:color="auto" w:fill="F2F2F2"/>
          </w:tcPr>
          <w:p w14:paraId="003708E6" w14:textId="02C12E41" w:rsidR="00D654A2" w:rsidRPr="007509B0" w:rsidRDefault="00D654A2"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早餐：酒店內享用      午餐：武陵山珍料理RMB60/人     晚餐：涪陵風味RMB</w:t>
            </w:r>
            <w:r w:rsidRPr="007509B0">
              <w:rPr>
                <w:rFonts w:ascii="微軟正黑體" w:eastAsia="微軟正黑體" w:hAnsi="微軟正黑體"/>
                <w:b/>
                <w:color w:val="000000"/>
                <w:sz w:val="22"/>
                <w:szCs w:val="22"/>
                <w:lang w:val="sq-AL"/>
              </w:rPr>
              <w:t>8</w:t>
            </w:r>
            <w:r w:rsidRPr="007509B0">
              <w:rPr>
                <w:rFonts w:ascii="微軟正黑體" w:eastAsia="微軟正黑體" w:hAnsi="微軟正黑體" w:hint="eastAsia"/>
                <w:b/>
                <w:color w:val="000000"/>
                <w:sz w:val="22"/>
                <w:szCs w:val="22"/>
                <w:lang w:val="sq-AL"/>
              </w:rPr>
              <w:t>0/人</w:t>
            </w:r>
          </w:p>
        </w:tc>
      </w:tr>
      <w:tr w:rsidR="00D654A2" w:rsidRPr="007509B0" w14:paraId="2A2A0BE1" w14:textId="77777777" w:rsidTr="007509B0">
        <w:trPr>
          <w:trHeight w:val="196"/>
          <w:jc w:val="center"/>
        </w:trPr>
        <w:tc>
          <w:tcPr>
            <w:tcW w:w="10881" w:type="dxa"/>
            <w:shd w:val="clear" w:color="auto" w:fill="F2F2F2"/>
          </w:tcPr>
          <w:p w14:paraId="3CE14BE9" w14:textId="3E3A3F10" w:rsidR="00D654A2" w:rsidRPr="007509B0" w:rsidRDefault="00D654A2"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FF"/>
                <w:sz w:val="22"/>
                <w:szCs w:val="22"/>
                <w:lang w:val="sq-AL"/>
              </w:rPr>
              <w:t>住宿：</w:t>
            </w:r>
            <w:r w:rsidRPr="007509B0">
              <w:rPr>
                <w:rFonts w:ascii="微軟正黑體" w:eastAsia="微軟正黑體" w:hAnsi="微軟正黑體" w:hint="eastAsia"/>
                <w:b/>
                <w:color w:val="0000FF"/>
                <w:sz w:val="22"/>
                <w:szCs w:val="22"/>
              </w:rPr>
              <w:t>準★★★★★ 希爾</w:t>
            </w:r>
            <w:r w:rsidRPr="007509B0">
              <w:rPr>
                <w:rFonts w:ascii="微軟正黑體" w:eastAsia="微軟正黑體" w:hAnsi="微軟正黑體"/>
                <w:b/>
                <w:color w:val="0000FF"/>
                <w:sz w:val="22"/>
                <w:szCs w:val="22"/>
              </w:rPr>
              <w:t>頓歡朋</w:t>
            </w:r>
            <w:r w:rsidRPr="007509B0">
              <w:rPr>
                <w:rFonts w:ascii="微軟正黑體" w:eastAsia="微軟正黑體" w:hAnsi="微軟正黑體" w:hint="eastAsia"/>
                <w:b/>
                <w:color w:val="0000FF"/>
                <w:sz w:val="22"/>
                <w:szCs w:val="22"/>
              </w:rPr>
              <w:t>酒店  或同級</w:t>
            </w:r>
          </w:p>
        </w:tc>
      </w:tr>
    </w:tbl>
    <w:p w14:paraId="0609F094" w14:textId="77777777" w:rsidR="00D654A2" w:rsidRPr="007509B0" w:rsidRDefault="00D654A2" w:rsidP="007509B0">
      <w:pPr>
        <w:pStyle w:val="ab"/>
        <w:spacing w:line="0" w:lineRule="atLeast"/>
        <w:ind w:left="880" w:hangingChars="400" w:hanging="880"/>
        <w:rPr>
          <w:rFonts w:ascii="微軟正黑體" w:eastAsia="微軟正黑體" w:hAnsi="微軟正黑體"/>
          <w:b/>
          <w:color w:val="632423" w:themeColor="accent2" w:themeShade="80"/>
          <w:sz w:val="22"/>
          <w:szCs w:val="22"/>
        </w:rPr>
      </w:pPr>
    </w:p>
    <w:p w14:paraId="7FCE659C" w14:textId="2B5F7547" w:rsidR="00E212CF" w:rsidRPr="007509B0" w:rsidRDefault="00D654A2" w:rsidP="007509B0">
      <w:pPr>
        <w:pStyle w:val="ab"/>
        <w:spacing w:line="0" w:lineRule="atLeast"/>
        <w:ind w:left="960" w:hangingChars="400" w:hanging="960"/>
        <w:rPr>
          <w:rFonts w:ascii="微軟正黑體" w:eastAsia="微軟正黑體" w:hAnsi="微軟正黑體"/>
          <w:b/>
          <w:color w:val="632423" w:themeColor="accent2" w:themeShade="80"/>
          <w:szCs w:val="24"/>
          <w:lang w:val="sq-AL"/>
        </w:rPr>
      </w:pPr>
      <w:r w:rsidRPr="007509B0">
        <w:rPr>
          <w:rFonts w:ascii="微軟正黑體" w:eastAsia="微軟正黑體" w:hAnsi="微軟正黑體" w:hint="eastAsia"/>
          <w:b/>
          <w:color w:val="632423" w:themeColor="accent2" w:themeShade="80"/>
          <w:szCs w:val="24"/>
          <w:lang w:val="sq-AL"/>
        </w:rPr>
        <w:t>第</w:t>
      </w:r>
      <w:r w:rsidRPr="007509B0">
        <w:rPr>
          <w:rFonts w:ascii="微軟正黑體" w:eastAsia="微軟正黑體" w:hAnsi="微軟正黑體"/>
          <w:b/>
          <w:color w:val="632423" w:themeColor="accent2" w:themeShade="80"/>
          <w:szCs w:val="24"/>
          <w:lang w:val="sq-AL"/>
        </w:rPr>
        <w:t>七天</w:t>
      </w:r>
      <w:r w:rsidRPr="007509B0">
        <w:rPr>
          <w:rFonts w:ascii="微軟正黑體" w:eastAsia="微軟正黑體" w:hAnsi="微軟正黑體" w:hint="eastAsia"/>
          <w:b/>
          <w:color w:val="632423" w:themeColor="accent2" w:themeShade="80"/>
          <w:szCs w:val="24"/>
          <w:lang w:val="sq-AL"/>
        </w:rPr>
        <w:t xml:space="preserve">  涪陵</w:t>
      </w:r>
      <w:r w:rsidRPr="007509B0">
        <w:rPr>
          <w:rFonts w:ascii="微軟正黑體" w:eastAsia="微軟正黑體" w:hAnsi="微軟正黑體" w:hint="eastAsia"/>
          <w:b/>
          <w:color w:val="632423" w:themeColor="accent2" w:themeShade="80"/>
          <w:szCs w:val="24"/>
          <w:lang w:val="sq-AL"/>
        </w:rPr>
        <w:sym w:font="Webdings" w:char="F076"/>
      </w:r>
      <w:r w:rsidR="00AD4628" w:rsidRPr="007509B0">
        <w:rPr>
          <w:rFonts w:ascii="微軟正黑體" w:eastAsia="微軟正黑體" w:hAnsi="微軟正黑體" w:hint="eastAsia"/>
          <w:b/>
          <w:color w:val="632423" w:themeColor="accent2" w:themeShade="80"/>
          <w:szCs w:val="24"/>
          <w:lang w:val="sq-AL"/>
        </w:rPr>
        <w:t>重慶【</w:t>
      </w:r>
      <w:r w:rsidRPr="007509B0">
        <w:rPr>
          <w:rFonts w:ascii="微軟正黑體" w:eastAsia="微軟正黑體" w:hAnsi="微軟正黑體"/>
          <w:b/>
          <w:color w:val="632423" w:themeColor="accent2" w:themeShade="80"/>
          <w:szCs w:val="24"/>
          <w:lang w:val="sq-AL"/>
        </w:rPr>
        <w:t>李子垻輕軌穿樓觀景台、</w:t>
      </w:r>
      <w:r w:rsidR="001974E4" w:rsidRPr="007509B0">
        <w:rPr>
          <w:rFonts w:ascii="微軟正黑體" w:eastAsia="微軟正黑體" w:hAnsi="微軟正黑體"/>
          <w:b/>
          <w:color w:val="632423" w:themeColor="accent2" w:themeShade="80"/>
          <w:szCs w:val="24"/>
          <w:lang w:val="sq-AL"/>
        </w:rPr>
        <w:t>十八梯民俗風貌區、彈子石老街</w:t>
      </w:r>
      <w:r w:rsidR="001974E4" w:rsidRPr="007509B0">
        <w:rPr>
          <w:rFonts w:ascii="微軟正黑體" w:eastAsia="微軟正黑體" w:hAnsi="微軟正黑體" w:hint="eastAsia"/>
          <w:b/>
          <w:color w:val="632423" w:themeColor="accent2" w:themeShade="80"/>
          <w:szCs w:val="24"/>
          <w:lang w:val="sq-AL"/>
        </w:rPr>
        <w:t>、</w:t>
      </w:r>
      <w:r w:rsidR="00AD4628" w:rsidRPr="007509B0">
        <w:rPr>
          <w:rFonts w:ascii="微軟正黑體" w:eastAsia="微軟正黑體" w:hAnsi="微軟正黑體" w:hint="eastAsia"/>
          <w:b/>
          <w:color w:val="632423" w:themeColor="accent2" w:themeShade="80"/>
          <w:szCs w:val="24"/>
          <w:lang w:val="sq-AL"/>
        </w:rPr>
        <w:t>洪崖洞景區</w:t>
      </w:r>
      <w:r w:rsidR="00021FB7" w:rsidRPr="007509B0">
        <w:rPr>
          <w:rFonts w:ascii="微軟正黑體" w:eastAsia="微軟正黑體" w:hAnsi="微軟正黑體" w:hint="eastAsia"/>
          <w:b/>
          <w:color w:val="632423" w:themeColor="accent2" w:themeShade="80"/>
          <w:szCs w:val="24"/>
          <w:lang w:val="sq-AL"/>
        </w:rPr>
        <w:t>、解放碑步行街</w:t>
      </w:r>
      <w:r w:rsidR="00AD4628" w:rsidRPr="007509B0">
        <w:rPr>
          <w:rFonts w:ascii="微軟正黑體" w:eastAsia="微軟正黑體" w:hAnsi="微軟正黑體" w:hint="eastAsia"/>
          <w:b/>
          <w:color w:val="632423" w:themeColor="accent2" w:themeShade="80"/>
          <w:szCs w:val="24"/>
          <w:lang w:val="sq-AL"/>
        </w:rPr>
        <w:t>】</w:t>
      </w:r>
    </w:p>
    <w:p w14:paraId="57490097" w14:textId="77777777" w:rsidR="001974E4" w:rsidRPr="007509B0" w:rsidRDefault="001974E4" w:rsidP="007509B0">
      <w:pPr>
        <w:pStyle w:val="ab"/>
        <w:snapToGrid w:val="0"/>
        <w:spacing w:line="0" w:lineRule="atLeast"/>
        <w:ind w:left="0"/>
        <w:rPr>
          <w:rFonts w:ascii="微軟正黑體" w:eastAsia="微軟正黑體" w:hAnsi="微軟正黑體"/>
          <w:sz w:val="22"/>
          <w:szCs w:val="22"/>
          <w:lang w:bidi="zh-TW"/>
        </w:rPr>
      </w:pPr>
      <w:r w:rsidRPr="007509B0">
        <w:rPr>
          <w:rFonts w:ascii="微軟正黑體" w:eastAsia="微軟正黑體" w:hAnsi="微軟正黑體"/>
          <w:b/>
          <w:color w:val="0000FF"/>
          <w:sz w:val="22"/>
          <w:szCs w:val="22"/>
        </w:rPr>
        <w:t>【李子壩輕軌穿樓觀景台】</w:t>
      </w:r>
      <w:r w:rsidRPr="007509B0">
        <w:rPr>
          <w:rFonts w:ascii="微軟正黑體" w:eastAsia="微軟正黑體" w:hAnsi="微軟正黑體"/>
          <w:sz w:val="22"/>
          <w:szCs w:val="22"/>
          <w:lang w:bidi="zh-TW"/>
        </w:rPr>
        <w:t>李子壩輕軌站穿樓被網友稱為神一樣的交通。輕軌亂穿梭，變身過山車。在重慶輕軌 2 號線的李子壩站穿越房屋，每天都會上演輕軌穿樓越壑，空中飛馳而過的神奇一幕。現已經成了網紅景點，每天都有很多人拍輕軌穿過樓房的一瞬間。</w:t>
      </w:r>
    </w:p>
    <w:p w14:paraId="6654BC07" w14:textId="6B4C0F55" w:rsidR="001974E4" w:rsidRPr="007509B0" w:rsidRDefault="001974E4" w:rsidP="007509B0">
      <w:pPr>
        <w:pStyle w:val="ab"/>
        <w:snapToGrid w:val="0"/>
        <w:spacing w:line="0" w:lineRule="atLeast"/>
        <w:ind w:left="0"/>
        <w:rPr>
          <w:rFonts w:ascii="微軟正黑體" w:eastAsia="微軟正黑體" w:hAnsi="微軟正黑體"/>
          <w:sz w:val="22"/>
          <w:szCs w:val="22"/>
          <w:lang w:bidi="zh-TW"/>
        </w:rPr>
      </w:pPr>
      <w:r w:rsidRPr="007509B0">
        <w:rPr>
          <w:rFonts w:ascii="微軟正黑體" w:eastAsia="微軟正黑體" w:hAnsi="微軟正黑體"/>
          <w:b/>
          <w:color w:val="0000FF"/>
          <w:sz w:val="22"/>
          <w:szCs w:val="22"/>
        </w:rPr>
        <w:t>【十八梯民俗風貌區】</w:t>
      </w:r>
      <w:r w:rsidRPr="007509B0">
        <w:rPr>
          <w:rFonts w:ascii="微軟正黑體" w:eastAsia="微軟正黑體" w:hAnsi="微軟正黑體"/>
          <w:sz w:val="22"/>
          <w:szCs w:val="22"/>
          <w:lang w:bidi="zh-TW"/>
        </w:rPr>
        <w:t>十八梯傳統風貌區，位於重慶市渝中區中興路 1 號，南臨解放西路，北臨中興路，坐落于長江江畔。于 2017 年 5 月開工建設，於 2021 年 9 月 30 日建成開放。十八梯傳統風貌區占地面積約 88 畝，建築面積約 16.1 萬平方米，區劃分為 A、B、C、D、E 五個地塊，共設傳統文化體驗區、國潮文創體驗區、國際交流中心、生活方式中心四大功能區域。分為南北風貌景觀帶和東西旅遊拓展帶，兩帶中打造“十八景”，含有“花街鳥語”、“黃葛掛月”自然風貌景觀 2 個，“古井春風”、“較場攬勝”等藝術景觀 7個，“於公揮毫”、大轟炸遺址等歷史展陳 3 個，以及“響水茶香”、“巴渝人家”等特色運營景觀 6 個。2021 年 3 月 31 日，十八梯傳統風貌區入選“城市更新城市街區類優秀案例”。2021 年 6 月，十八梯傳統風貌區榮獲 RICS 中國獎 2021 年度城市更新專案優秀獎。</w:t>
      </w:r>
    </w:p>
    <w:p w14:paraId="5BBE4CC1" w14:textId="77777777" w:rsidR="001974E4" w:rsidRPr="007509B0" w:rsidRDefault="001974E4" w:rsidP="007509B0">
      <w:pPr>
        <w:pStyle w:val="ab"/>
        <w:snapToGrid w:val="0"/>
        <w:spacing w:line="0" w:lineRule="atLeast"/>
        <w:ind w:left="0"/>
        <w:rPr>
          <w:rFonts w:ascii="微軟正黑體" w:eastAsia="微軟正黑體" w:hAnsi="微軟正黑體"/>
          <w:sz w:val="22"/>
          <w:szCs w:val="22"/>
          <w:lang w:bidi="zh-TW"/>
        </w:rPr>
      </w:pPr>
      <w:r w:rsidRPr="007509B0">
        <w:rPr>
          <w:rFonts w:ascii="微軟正黑體" w:eastAsia="微軟正黑體" w:hAnsi="微軟正黑體"/>
          <w:b/>
          <w:color w:val="0000FF"/>
          <w:sz w:val="22"/>
          <w:szCs w:val="22"/>
        </w:rPr>
        <w:t>【彈子石老街】</w:t>
      </w:r>
      <w:r w:rsidRPr="007509B0">
        <w:rPr>
          <w:rFonts w:ascii="微軟正黑體" w:eastAsia="微軟正黑體" w:hAnsi="微軟正黑體"/>
          <w:sz w:val="22"/>
          <w:szCs w:val="22"/>
          <w:lang w:bidi="zh-TW"/>
        </w:rPr>
        <w:t>彈子石老街，位於重慶市南岸區泰昌路 68 號，於 2018 年 6 月 1 日正式開街。是全國首個以開埠文化為主軸的，百年老街與現代都市景觀結合，並以九級坡地方式立體呈現的集歷史文化、觀光、休閒、娛樂、購物於一體的綜合型景區。 彈子石老街占地面積 12 萬平方米，80 米高差的彈子石老街上按照“一街兩埠四院十景” 的景觀打造。“一街”即彈子石老街，“兩埠”即下江和上埠，“四院”指王家大院、孫家花園、夏家大院、青陽公館，老街往上則是海關石、映月池、青雲橋、花朝門、餘音閣、利川號、塗山窯、愛情牆、一德堂、百歲坊“十景”。 2017 年 9 月，彈子石老街被評定為國家 AAAA 級旅遊景區。 2022 年 1 月10 日，重慶市南岸區彈子石老街入選為首批國家級旅遊度假區。</w:t>
      </w:r>
    </w:p>
    <w:p w14:paraId="0F2C2F16" w14:textId="602D6698"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【洪崖洞景區】</w:t>
      </w:r>
      <w:r w:rsidRPr="007509B0">
        <w:rPr>
          <w:rFonts w:ascii="微軟正黑體" w:eastAsia="微軟正黑體" w:hAnsi="微軟正黑體" w:hint="eastAsia"/>
          <w:sz w:val="22"/>
          <w:szCs w:val="22"/>
        </w:rPr>
        <w:t>位於重慶市核心商圈解放碑滄白路、長江、嘉陵江兩江交匯的濱江地帶，擁有2300多年的歷史，是新興的集娛樂、休閒、觀光、餐飲於一體的大型功能區域，也是時下重慶最火爆、最時尚、最具風情的都市休閒區。該景區以擁城市旅遊景觀、商務休閒景觀和城市人文景觀於一體而聞名，並以最具巴渝傳統建築特色的「吊腳樓」風貌為主體，依山就勢，沿崖而建，讓解放碑直達江濱，是遊吊腳群樓、觀洪崖滴翠、逛山城老街、賞巴渝文化、看兩江匯流、品天下美食的好去處，也是解放碑的會客廳。</w:t>
      </w:r>
    </w:p>
    <w:p w14:paraId="2D1712FE" w14:textId="29D02A44" w:rsidR="00292EFF" w:rsidRPr="007509B0" w:rsidRDefault="0005665B"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【解放碑步行街】</w:t>
      </w:r>
      <w:r w:rsidRPr="007509B0">
        <w:rPr>
          <w:rFonts w:ascii="微軟正黑體" w:eastAsia="微軟正黑體" w:hAnsi="微軟正黑體" w:hint="eastAsia"/>
          <w:sz w:val="22"/>
          <w:szCs w:val="22"/>
        </w:rPr>
        <w:t>抗戰勝利記功碑為中心將解放碑大十字地區</w:t>
      </w:r>
      <w:r w:rsidR="008603C7">
        <w:rPr>
          <w:rFonts w:ascii="微軟正黑體" w:eastAsia="微軟正黑體" w:hAnsi="微軟正黑體" w:hint="eastAsia"/>
          <w:sz w:val="22"/>
          <w:szCs w:val="22"/>
        </w:rPr>
        <w:t>（</w:t>
      </w:r>
      <w:r w:rsidRPr="007509B0">
        <w:rPr>
          <w:rFonts w:ascii="微軟正黑體" w:eastAsia="微軟正黑體" w:hAnsi="微軟正黑體" w:hint="eastAsia"/>
          <w:sz w:val="22"/>
          <w:szCs w:val="22"/>
        </w:rPr>
        <w:t>民權路、民族路和鄒容路的共2.24萬平方米面積</w:t>
      </w:r>
      <w:r w:rsidR="008603C7">
        <w:rPr>
          <w:rFonts w:ascii="微軟正黑體" w:eastAsia="微軟正黑體" w:hAnsi="微軟正黑體" w:hint="eastAsia"/>
          <w:sz w:val="22"/>
          <w:szCs w:val="22"/>
        </w:rPr>
        <w:t>）</w:t>
      </w:r>
      <w:r w:rsidRPr="007509B0">
        <w:rPr>
          <w:rFonts w:ascii="微軟正黑體" w:eastAsia="微軟正黑體" w:hAnsi="微軟正黑體" w:hint="eastAsia"/>
          <w:sz w:val="22"/>
          <w:szCs w:val="22"/>
        </w:rPr>
        <w:t>改造成中國第一條商業步行街。如今，解放碑一帶已經成為重慶市區最繁華的商貿中心地帶。這裏高樓大廈林立，百貨商店、影劇院、歌舞廳、副食品市場、書店、賓館、飯店等鱗次櫛比，一應俱全，遊客至此，既可觀光巴渝風物人情，又可品嘗地方名特小吃，還可購買紀念品和其他物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69098A53" w14:textId="77777777" w:rsidTr="007509B0">
        <w:trPr>
          <w:trHeight w:val="182"/>
          <w:jc w:val="center"/>
        </w:trPr>
        <w:tc>
          <w:tcPr>
            <w:tcW w:w="10881" w:type="dxa"/>
            <w:shd w:val="clear" w:color="auto" w:fill="F2F2F2"/>
          </w:tcPr>
          <w:p w14:paraId="6940765C" w14:textId="1F7C6F8C"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 xml:space="preserve">早餐：酒店內享用     </w:t>
            </w:r>
            <w:r w:rsidR="00D654A2" w:rsidRPr="007509B0">
              <w:rPr>
                <w:rFonts w:ascii="微軟正黑體" w:eastAsia="微軟正黑體" w:hAnsi="微軟正黑體"/>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午餐：</w:t>
            </w:r>
            <w:r w:rsidR="00D654A2" w:rsidRPr="007509B0">
              <w:rPr>
                <w:rFonts w:ascii="微軟正黑體" w:eastAsia="微軟正黑體" w:hAnsi="微軟正黑體" w:hint="eastAsia"/>
                <w:b/>
                <w:color w:val="000000"/>
                <w:sz w:val="22"/>
                <w:szCs w:val="22"/>
                <w:lang w:val="sq-AL"/>
              </w:rPr>
              <w:t>巴味</w:t>
            </w:r>
            <w:r w:rsidR="00D654A2" w:rsidRPr="007509B0">
              <w:rPr>
                <w:rFonts w:ascii="微軟正黑體" w:eastAsia="微軟正黑體" w:hAnsi="微軟正黑體"/>
                <w:b/>
                <w:color w:val="000000"/>
                <w:sz w:val="22"/>
                <w:szCs w:val="22"/>
                <w:lang w:val="sq-AL"/>
              </w:rPr>
              <w:t>堂</w:t>
            </w:r>
            <w:r w:rsidR="0073594D" w:rsidRPr="007509B0">
              <w:rPr>
                <w:rFonts w:ascii="微軟正黑體" w:eastAsia="微軟正黑體" w:hAnsi="微軟正黑體" w:hint="eastAsia"/>
                <w:b/>
                <w:color w:val="000000"/>
                <w:sz w:val="22"/>
                <w:szCs w:val="22"/>
                <w:lang w:val="sq-AL"/>
              </w:rPr>
              <w:t>RMB</w:t>
            </w:r>
            <w:r w:rsidR="00D654A2" w:rsidRPr="007509B0">
              <w:rPr>
                <w:rFonts w:ascii="微軟正黑體" w:eastAsia="微軟正黑體" w:hAnsi="微軟正黑體"/>
                <w:b/>
                <w:color w:val="000000"/>
                <w:sz w:val="22"/>
                <w:szCs w:val="22"/>
                <w:lang w:val="sq-AL"/>
              </w:rPr>
              <w:t>8</w:t>
            </w:r>
            <w:r w:rsidR="0073594D" w:rsidRPr="007509B0">
              <w:rPr>
                <w:rFonts w:ascii="微軟正黑體" w:eastAsia="微軟正黑體" w:hAnsi="微軟正黑體" w:hint="eastAsia"/>
                <w:b/>
                <w:color w:val="000000"/>
                <w:sz w:val="22"/>
                <w:szCs w:val="22"/>
                <w:lang w:val="sq-AL"/>
              </w:rPr>
              <w:t>0/人</w:t>
            </w:r>
            <w:r w:rsidRPr="007509B0">
              <w:rPr>
                <w:rFonts w:ascii="微軟正黑體" w:eastAsia="微軟正黑體" w:hAnsi="微軟正黑體" w:hint="eastAsia"/>
                <w:b/>
                <w:color w:val="000000"/>
                <w:sz w:val="22"/>
                <w:szCs w:val="22"/>
                <w:lang w:val="sq-AL"/>
              </w:rPr>
              <w:t xml:space="preserve">   </w:t>
            </w:r>
            <w:r w:rsidR="00D654A2" w:rsidRPr="007509B0">
              <w:rPr>
                <w:rFonts w:ascii="微軟正黑體" w:eastAsia="微軟正黑體" w:hAnsi="微軟正黑體"/>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晚餐：小天鵝火鍋風味</w:t>
            </w:r>
            <w:r w:rsidR="00546710" w:rsidRPr="007509B0">
              <w:rPr>
                <w:rFonts w:ascii="微軟正黑體" w:eastAsia="微軟正黑體" w:hAnsi="微軟正黑體" w:hint="eastAsia"/>
                <w:b/>
                <w:color w:val="000000"/>
                <w:sz w:val="22"/>
                <w:szCs w:val="22"/>
                <w:lang w:val="sq-AL"/>
              </w:rPr>
              <w:t>RMB100/人</w:t>
            </w:r>
          </w:p>
        </w:tc>
      </w:tr>
      <w:tr w:rsidR="00292EFF" w:rsidRPr="007509B0" w14:paraId="31FE8E40" w14:textId="77777777" w:rsidTr="007509B0">
        <w:trPr>
          <w:trHeight w:val="180"/>
          <w:jc w:val="center"/>
        </w:trPr>
        <w:tc>
          <w:tcPr>
            <w:tcW w:w="10881" w:type="dxa"/>
            <w:shd w:val="clear" w:color="auto" w:fill="F2F2F2"/>
          </w:tcPr>
          <w:p w14:paraId="2E0C895D" w14:textId="61107BBF"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7509B0">
              <w:rPr>
                <w:rFonts w:ascii="微軟正黑體" w:eastAsia="微軟正黑體" w:hAnsi="微軟正黑體" w:hint="eastAsia"/>
                <w:b/>
                <w:color w:val="0000FF"/>
                <w:sz w:val="22"/>
                <w:szCs w:val="22"/>
                <w:lang w:val="sq-AL"/>
              </w:rPr>
              <w:t>住宿</w:t>
            </w:r>
            <w:r w:rsidR="00021FB7" w:rsidRPr="007509B0">
              <w:rPr>
                <w:rFonts w:ascii="微軟正黑體" w:eastAsia="微軟正黑體" w:hAnsi="微軟正黑體" w:hint="eastAsia"/>
                <w:b/>
                <w:color w:val="0000FF"/>
                <w:sz w:val="22"/>
                <w:szCs w:val="22"/>
                <w:lang w:val="sq-AL"/>
              </w:rPr>
              <w:t>：</w:t>
            </w:r>
            <w:r w:rsidR="00D97FF6" w:rsidRPr="007509B0">
              <w:rPr>
                <w:rFonts w:ascii="微軟正黑體" w:eastAsia="微軟正黑體" w:hAnsi="微軟正黑體" w:hint="eastAsia"/>
                <w:b/>
                <w:color w:val="0000FF"/>
                <w:sz w:val="22"/>
                <w:szCs w:val="22"/>
              </w:rPr>
              <w:t>準★★★★★ 大</w:t>
            </w:r>
            <w:r w:rsidR="00D97FF6" w:rsidRPr="007509B0">
              <w:rPr>
                <w:rFonts w:ascii="微軟正黑體" w:eastAsia="微軟正黑體" w:hAnsi="微軟正黑體"/>
                <w:b/>
                <w:color w:val="0000FF"/>
                <w:sz w:val="22"/>
                <w:szCs w:val="22"/>
              </w:rPr>
              <w:t>世界君亭</w:t>
            </w:r>
            <w:r w:rsidR="00D97FF6" w:rsidRPr="007509B0">
              <w:rPr>
                <w:rFonts w:ascii="微軟正黑體" w:eastAsia="微軟正黑體" w:hAnsi="微軟正黑體" w:hint="eastAsia"/>
                <w:b/>
                <w:color w:val="0000FF"/>
                <w:sz w:val="22"/>
                <w:szCs w:val="22"/>
              </w:rPr>
              <w:t xml:space="preserve"> 或 渝北華美達安可酒店 或同級</w:t>
            </w:r>
          </w:p>
        </w:tc>
      </w:tr>
    </w:tbl>
    <w:p w14:paraId="0DA40272" w14:textId="77777777" w:rsidR="00292EFF" w:rsidRPr="007509B0" w:rsidRDefault="00292EFF" w:rsidP="007509B0">
      <w:pPr>
        <w:pStyle w:val="ab"/>
        <w:spacing w:line="0" w:lineRule="atLeast"/>
        <w:ind w:left="0"/>
        <w:rPr>
          <w:rFonts w:ascii="微軟正黑體" w:eastAsia="微軟正黑體" w:hAnsi="微軟正黑體"/>
          <w:b/>
          <w:color w:val="632423" w:themeColor="accent2" w:themeShade="80"/>
          <w:sz w:val="22"/>
          <w:szCs w:val="22"/>
          <w:lang w:val="sq-AL"/>
        </w:rPr>
      </w:pPr>
    </w:p>
    <w:p w14:paraId="67FE970B" w14:textId="1A40D779" w:rsidR="00292EFF" w:rsidRPr="007509B0" w:rsidRDefault="009E77D7" w:rsidP="007509B0">
      <w:pPr>
        <w:pStyle w:val="ab"/>
        <w:spacing w:line="0" w:lineRule="atLeast"/>
        <w:ind w:left="0"/>
        <w:rPr>
          <w:rFonts w:ascii="微軟正黑體" w:eastAsia="微軟正黑體" w:hAnsi="微軟正黑體"/>
          <w:b/>
          <w:color w:val="632423" w:themeColor="accent2" w:themeShade="80"/>
          <w:szCs w:val="24"/>
          <w:lang w:val="sq-AL"/>
        </w:rPr>
      </w:pPr>
      <w:bookmarkStart w:id="6" w:name="_Hlk136268764"/>
      <w:r w:rsidRPr="007509B0">
        <w:rPr>
          <w:rFonts w:ascii="微軟正黑體" w:eastAsia="微軟正黑體" w:hAnsi="微軟正黑體" w:hint="eastAsia"/>
          <w:b/>
          <w:color w:val="632423" w:themeColor="accent2" w:themeShade="80"/>
          <w:szCs w:val="24"/>
          <w:lang w:val="sq-AL"/>
        </w:rPr>
        <w:t xml:space="preserve">第八天 </w:t>
      </w:r>
      <w:r w:rsidR="00860D5B" w:rsidRPr="007509B0">
        <w:rPr>
          <w:rFonts w:ascii="微軟正黑體" w:eastAsia="微軟正黑體" w:hAnsi="微軟正黑體"/>
          <w:b/>
          <w:color w:val="632423" w:themeColor="accent2" w:themeShade="80"/>
          <w:szCs w:val="24"/>
          <w:lang w:val="sq-AL"/>
        </w:rPr>
        <w:t xml:space="preserve"> </w:t>
      </w:r>
      <w:r w:rsidR="00AD4628" w:rsidRPr="007509B0">
        <w:rPr>
          <w:rFonts w:ascii="微軟正黑體" w:eastAsia="微軟正黑體" w:hAnsi="微軟正黑體" w:hint="eastAsia"/>
          <w:b/>
          <w:color w:val="632423" w:themeColor="accent2" w:themeShade="80"/>
          <w:szCs w:val="24"/>
          <w:lang w:val="sq-AL"/>
        </w:rPr>
        <w:t>重慶【磁器口古鎮】</w:t>
      </w:r>
      <w:r w:rsidR="00AD4628" w:rsidRPr="007509B0">
        <w:rPr>
          <w:rFonts w:ascii="微軟正黑體" w:eastAsia="微軟正黑體" w:hAnsi="微軟正黑體" w:hint="eastAsia"/>
          <w:b/>
          <w:color w:val="632423" w:themeColor="accent2" w:themeShade="80"/>
          <w:szCs w:val="24"/>
          <w:lang w:val="sq-AL"/>
        </w:rPr>
        <w:sym w:font="Wingdings" w:char="F051"/>
      </w:r>
      <w:r w:rsidR="00AD4628" w:rsidRPr="007509B0">
        <w:rPr>
          <w:rFonts w:ascii="微軟正黑體" w:eastAsia="微軟正黑體" w:hAnsi="微軟正黑體" w:hint="eastAsia"/>
          <w:b/>
          <w:color w:val="632423" w:themeColor="accent2" w:themeShade="80"/>
          <w:szCs w:val="24"/>
          <w:lang w:val="sq-AL"/>
        </w:rPr>
        <w:t>桃園</w:t>
      </w:r>
    </w:p>
    <w:p w14:paraId="3D843099" w14:textId="460C6EFF" w:rsidR="00292EFF" w:rsidRPr="007509B0" w:rsidRDefault="00AD4628" w:rsidP="007509B0">
      <w:pPr>
        <w:pStyle w:val="ab"/>
        <w:snapToGrid w:val="0"/>
        <w:spacing w:line="0" w:lineRule="atLeast"/>
        <w:ind w:left="0"/>
        <w:rPr>
          <w:rFonts w:ascii="微軟正黑體" w:eastAsia="微軟正黑體" w:hAnsi="微軟正黑體"/>
          <w:sz w:val="22"/>
          <w:szCs w:val="22"/>
        </w:rPr>
      </w:pPr>
      <w:r w:rsidRPr="007509B0">
        <w:rPr>
          <w:rFonts w:ascii="微軟正黑體" w:eastAsia="微軟正黑體" w:hAnsi="微軟正黑體" w:hint="eastAsia"/>
          <w:b/>
          <w:color w:val="0000FF"/>
          <w:sz w:val="22"/>
          <w:szCs w:val="22"/>
        </w:rPr>
        <w:t>【磁器口古鎮】</w:t>
      </w:r>
      <w:r w:rsidRPr="007509B0">
        <w:rPr>
          <w:rFonts w:ascii="微軟正黑體" w:eastAsia="微軟正黑體" w:hAnsi="微軟正黑體" w:hint="eastAsia"/>
          <w:sz w:val="22"/>
          <w:szCs w:val="22"/>
        </w:rPr>
        <w:t>位於重慶市沙坪壩區嘉陵江畔，始建於宋代，擁有「一江兩溪三山四街」的獨特地貌，形成天然良港，是嘉陵江邊重要的水陸碼頭。曾經「白日里千人拱手，入夜後萬盞明燈」繁盛一時。磁器口最早的名字叫白岩場，始於（998—1003年）宋真宗咸平年間，因為這裡曾有一座白巖寺而得名。清朝初年，瓷器在很長一段時間裡成為龍隱鎮的主要產業。1918年，瓷器本地商紳集資在鎮中青草坡創建了新工藝製瓷的「蜀瓷廠」，遠銷蜀外。後來隨著工藝進步，瓷器品種增多，名氣也擴大了起來。龍隱鎮裡，瓷器業最發達時有70多家。古鎮蘊含豐富的巴渝文化、宗教文化、沙磁文化、紅岩文化和民間文化，各具特色。一條石板路，千年磁器口，是重慶古城的縮影和象徵，被讚譽為「小重慶」。</w:t>
      </w:r>
    </w:p>
    <w:p w14:paraId="7A86DFE9" w14:textId="0ABD3230" w:rsidR="00292EFF" w:rsidRPr="007509B0" w:rsidRDefault="00AD4628" w:rsidP="007509B0">
      <w:pPr>
        <w:pStyle w:val="ab"/>
        <w:snapToGrid w:val="0"/>
        <w:spacing w:line="0" w:lineRule="atLeast"/>
        <w:ind w:left="0"/>
        <w:rPr>
          <w:rFonts w:ascii="微軟正黑體" w:eastAsia="微軟正黑體" w:hAnsi="微軟正黑體"/>
          <w:sz w:val="22"/>
          <w:szCs w:val="22"/>
        </w:rPr>
      </w:pPr>
      <w:r w:rsidRPr="007509B0">
        <w:rPr>
          <w:rFonts w:ascii="微軟正黑體" w:eastAsia="微軟正黑體" w:hAnsi="微軟正黑體" w:hint="eastAsia"/>
          <w:sz w:val="22"/>
          <w:szCs w:val="22"/>
        </w:rPr>
        <w:t>午餐後，我們將專車前往機場，搭乘豪華班機返回溫暖的家。結束這令人難忘之旅。</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47"/>
      </w:tblGrid>
      <w:tr w:rsidR="00292EFF" w:rsidRPr="007509B0" w14:paraId="41ADFA93" w14:textId="77777777" w:rsidTr="007509B0">
        <w:trPr>
          <w:trHeight w:val="182"/>
          <w:jc w:val="center"/>
        </w:trPr>
        <w:tc>
          <w:tcPr>
            <w:tcW w:w="10881" w:type="dxa"/>
            <w:shd w:val="clear" w:color="auto" w:fill="F2F2F2"/>
          </w:tcPr>
          <w:p w14:paraId="2348FA10" w14:textId="46DEADC9" w:rsidR="00292EFF" w:rsidRPr="007509B0" w:rsidRDefault="00AD4628" w:rsidP="007509B0">
            <w:pPr>
              <w:pStyle w:val="ab"/>
              <w:snapToGrid w:val="0"/>
              <w:spacing w:line="0" w:lineRule="atLeast"/>
              <w:ind w:left="0"/>
              <w:jc w:val="left"/>
              <w:rPr>
                <w:rFonts w:ascii="微軟正黑體" w:eastAsia="微軟正黑體" w:hAnsi="微軟正黑體"/>
                <w:sz w:val="22"/>
                <w:szCs w:val="22"/>
              </w:rPr>
            </w:pPr>
            <w:r w:rsidRPr="007509B0">
              <w:rPr>
                <w:rFonts w:ascii="微軟正黑體" w:eastAsia="微軟正黑體" w:hAnsi="微軟正黑體" w:hint="eastAsia"/>
                <w:b/>
                <w:color w:val="000000"/>
                <w:sz w:val="22"/>
                <w:szCs w:val="22"/>
                <w:lang w:val="sq-AL"/>
              </w:rPr>
              <w:t xml:space="preserve">早餐：酒店內享用    </w:t>
            </w:r>
            <w:r w:rsidR="00021FB7" w:rsidRPr="007509B0">
              <w:rPr>
                <w:rFonts w:ascii="微軟正黑體" w:eastAsia="微軟正黑體" w:hAnsi="微軟正黑體"/>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午餐：</w:t>
            </w:r>
            <w:r w:rsidR="0073594D" w:rsidRPr="007509B0">
              <w:rPr>
                <w:rFonts w:ascii="微軟正黑體" w:eastAsia="微軟正黑體" w:hAnsi="微軟正黑體" w:hint="eastAsia"/>
                <w:b/>
                <w:color w:val="000000"/>
                <w:sz w:val="22"/>
                <w:szCs w:val="22"/>
                <w:lang w:val="sq-AL"/>
              </w:rPr>
              <w:t>小濱樓RMB80/人</w:t>
            </w:r>
            <w:r w:rsidRPr="007509B0">
              <w:rPr>
                <w:rFonts w:ascii="微軟正黑體" w:eastAsia="微軟正黑體" w:hAnsi="微軟正黑體" w:hint="eastAsia"/>
                <w:b/>
                <w:color w:val="000000"/>
                <w:sz w:val="22"/>
                <w:szCs w:val="22"/>
                <w:lang w:val="sq-AL"/>
              </w:rPr>
              <w:t xml:space="preserve"> </w:t>
            </w:r>
            <w:r w:rsidR="00021FB7" w:rsidRPr="007509B0">
              <w:rPr>
                <w:rFonts w:ascii="微軟正黑體" w:eastAsia="微軟正黑體" w:hAnsi="微軟正黑體"/>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w:t>
            </w:r>
            <w:r w:rsidR="00DC2527" w:rsidRPr="007509B0">
              <w:rPr>
                <w:rFonts w:ascii="微軟正黑體" w:eastAsia="微軟正黑體" w:hAnsi="微軟正黑體"/>
                <w:b/>
                <w:color w:val="000000"/>
                <w:sz w:val="22"/>
                <w:szCs w:val="22"/>
                <w:lang w:val="sq-AL"/>
              </w:rPr>
              <w:t xml:space="preserve"> </w:t>
            </w:r>
            <w:r w:rsidRPr="007509B0">
              <w:rPr>
                <w:rFonts w:ascii="微軟正黑體" w:eastAsia="微軟正黑體" w:hAnsi="微軟正黑體" w:hint="eastAsia"/>
                <w:b/>
                <w:color w:val="000000"/>
                <w:sz w:val="22"/>
                <w:szCs w:val="22"/>
                <w:lang w:val="sq-AL"/>
              </w:rPr>
              <w:t xml:space="preserve"> 晚餐：</w:t>
            </w:r>
            <w:r w:rsidR="009E77D7" w:rsidRPr="007509B0">
              <w:rPr>
                <w:rFonts w:ascii="微軟正黑體" w:eastAsia="微軟正黑體" w:hAnsi="微軟正黑體" w:hint="eastAsia"/>
                <w:b/>
                <w:color w:val="000000"/>
                <w:sz w:val="22"/>
                <w:szCs w:val="22"/>
                <w:lang w:val="sq-AL"/>
              </w:rPr>
              <w:t>機上簡餐</w:t>
            </w:r>
          </w:p>
        </w:tc>
      </w:tr>
      <w:tr w:rsidR="00292EFF" w:rsidRPr="007509B0" w14:paraId="2C6A4DAC" w14:textId="77777777" w:rsidTr="007509B0">
        <w:trPr>
          <w:trHeight w:val="180"/>
          <w:jc w:val="center"/>
        </w:trPr>
        <w:tc>
          <w:tcPr>
            <w:tcW w:w="10881" w:type="dxa"/>
            <w:shd w:val="clear" w:color="auto" w:fill="F2F2F2"/>
          </w:tcPr>
          <w:p w14:paraId="4A72AD2C" w14:textId="121D3F3A" w:rsidR="00292EFF" w:rsidRPr="007509B0" w:rsidRDefault="00AD4628" w:rsidP="007509B0">
            <w:pPr>
              <w:pStyle w:val="ab"/>
              <w:snapToGrid w:val="0"/>
              <w:spacing w:line="0" w:lineRule="atLeast"/>
              <w:ind w:left="649" w:hangingChars="295" w:hanging="649"/>
              <w:jc w:val="left"/>
              <w:rPr>
                <w:rFonts w:ascii="微軟正黑體" w:eastAsia="微軟正黑體" w:hAnsi="微軟正黑體"/>
                <w:b/>
                <w:color w:val="0000FF"/>
                <w:sz w:val="22"/>
                <w:szCs w:val="22"/>
                <w:lang w:val="sq-AL"/>
              </w:rPr>
            </w:pPr>
            <w:r w:rsidRPr="007509B0">
              <w:rPr>
                <w:rFonts w:ascii="微軟正黑體" w:eastAsia="微軟正黑體" w:hAnsi="微軟正黑體" w:hint="eastAsia"/>
                <w:b/>
                <w:color w:val="0000FF"/>
                <w:sz w:val="22"/>
                <w:szCs w:val="22"/>
                <w:lang w:val="sq-AL"/>
              </w:rPr>
              <w:t>住宿：</w:t>
            </w:r>
            <w:r w:rsidR="00546710" w:rsidRPr="007509B0">
              <w:rPr>
                <w:rFonts w:ascii="微軟正黑體" w:eastAsia="微軟正黑體" w:hAnsi="微軟正黑體" w:hint="eastAsia"/>
                <w:b/>
                <w:color w:val="0000FF"/>
                <w:sz w:val="22"/>
                <w:szCs w:val="22"/>
              </w:rPr>
              <w:t>★★★★★</w:t>
            </w:r>
            <w:r w:rsidRPr="007509B0">
              <w:rPr>
                <w:rFonts w:ascii="微軟正黑體" w:eastAsia="微軟正黑體" w:hAnsi="微軟正黑體" w:hint="eastAsia"/>
                <w:b/>
                <w:color w:val="0000FF"/>
                <w:sz w:val="22"/>
                <w:szCs w:val="22"/>
              </w:rPr>
              <w:t>甜蜜的家</w:t>
            </w:r>
          </w:p>
        </w:tc>
      </w:tr>
    </w:tbl>
    <w:p w14:paraId="35A1D977" w14:textId="77777777" w:rsidR="000F2A1A" w:rsidRDefault="000F2A1A" w:rsidP="007509B0">
      <w:pPr>
        <w:spacing w:line="0" w:lineRule="atLeast"/>
        <w:rPr>
          <w:rFonts w:ascii="微軟正黑體" w:eastAsia="微軟正黑體" w:hAnsi="微軟正黑體"/>
          <w:b/>
          <w:bCs/>
          <w:color w:val="0000FF"/>
          <w:sz w:val="22"/>
          <w:szCs w:val="22"/>
          <w:shd w:val="clear" w:color="auto" w:fill="FFFFFF"/>
        </w:rPr>
      </w:pPr>
      <w:bookmarkStart w:id="7" w:name="_Hlk136267727"/>
      <w:bookmarkEnd w:id="6"/>
      <w:r w:rsidRPr="007509B0">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p w14:paraId="41E5FFF1" w14:textId="77777777" w:rsidR="006B2924" w:rsidRDefault="006B2924" w:rsidP="007509B0">
      <w:pPr>
        <w:spacing w:line="0" w:lineRule="atLeast"/>
        <w:rPr>
          <w:rFonts w:ascii="微軟正黑體" w:eastAsia="微軟正黑體" w:hAnsi="微軟正黑體"/>
          <w:bCs/>
          <w:color w:val="000000"/>
          <w:sz w:val="22"/>
          <w:szCs w:val="22"/>
        </w:rPr>
      </w:pPr>
    </w:p>
    <w:p w14:paraId="0BAFB211" w14:textId="789240D4" w:rsidR="00A05C97" w:rsidRPr="007509B0" w:rsidRDefault="00A05C97" w:rsidP="006B2924">
      <w:pPr>
        <w:tabs>
          <w:tab w:val="left" w:pos="1440"/>
          <w:tab w:val="left" w:pos="1980"/>
          <w:tab w:val="left" w:pos="4860"/>
        </w:tabs>
        <w:snapToGrid w:val="0"/>
        <w:rPr>
          <w:rFonts w:ascii="微軟正黑體" w:eastAsia="微軟正黑體" w:hAnsi="微軟正黑體"/>
          <w:b/>
          <w:iCs/>
          <w:color w:val="0000FF"/>
          <w:sz w:val="32"/>
          <w:szCs w:val="32"/>
          <w:u w:val="thick" w:color="4F6228"/>
        </w:rPr>
      </w:pPr>
      <w:r w:rsidRPr="007509B0">
        <w:rPr>
          <w:rFonts w:ascii="微軟正黑體" w:eastAsia="微軟正黑體" w:hAnsi="微軟正黑體" w:hint="eastAsia"/>
          <w:b/>
          <w:iCs/>
          <w:color w:val="0000FF"/>
          <w:sz w:val="32"/>
          <w:szCs w:val="32"/>
          <w:u w:val="thick" w:color="4F6228"/>
        </w:rPr>
        <w:t>團費</w:t>
      </w:r>
      <w:r w:rsidRPr="007509B0">
        <w:rPr>
          <w:rFonts w:ascii="微軟正黑體" w:eastAsia="微軟正黑體" w:hAnsi="微軟正黑體"/>
          <w:b/>
          <w:iCs/>
          <w:color w:val="0000FF"/>
          <w:sz w:val="32"/>
          <w:szCs w:val="32"/>
          <w:u w:val="thick" w:color="4F6228"/>
        </w:rPr>
        <w:t>說明</w:t>
      </w:r>
      <w:r w:rsidRPr="007509B0">
        <w:rPr>
          <w:rFonts w:ascii="微軟正黑體" w:eastAsia="微軟正黑體" w:hAnsi="微軟正黑體" w:hint="eastAsia"/>
          <w:b/>
          <w:iCs/>
          <w:color w:val="0000FF"/>
          <w:sz w:val="32"/>
          <w:szCs w:val="32"/>
          <w:u w:val="thick" w:color="4F6228"/>
        </w:rPr>
        <w:t xml:space="preserve">                  </w:t>
      </w:r>
      <w:r w:rsidR="007509B0" w:rsidRPr="006B2924">
        <w:rPr>
          <w:rFonts w:ascii="微軟正黑體" w:eastAsia="微軟正黑體" w:hAnsi="微軟正黑體" w:hint="eastAsia"/>
          <w:b/>
          <w:iCs/>
          <w:color w:val="0000FF"/>
          <w:sz w:val="32"/>
          <w:szCs w:val="32"/>
          <w:u w:val="thick" w:color="4F6228"/>
        </w:rPr>
        <w:t xml:space="preserve">      </w:t>
      </w:r>
      <w:r w:rsidRPr="007509B0">
        <w:rPr>
          <w:rFonts w:ascii="微軟正黑體" w:eastAsia="微軟正黑體" w:hAnsi="微軟正黑體" w:hint="eastAsia"/>
          <w:b/>
          <w:iCs/>
          <w:color w:val="0000FF"/>
          <w:sz w:val="32"/>
          <w:szCs w:val="32"/>
          <w:u w:val="thick" w:color="4F6228"/>
        </w:rPr>
        <w:t xml:space="preserve">                                  </w:t>
      </w:r>
    </w:p>
    <w:p w14:paraId="27AE10D3" w14:textId="77777777" w:rsidR="007C5745" w:rsidRPr="007509B0" w:rsidRDefault="007C5745" w:rsidP="007509B0">
      <w:pPr>
        <w:spacing w:line="0" w:lineRule="atLeast"/>
        <w:rPr>
          <w:rFonts w:ascii="微軟正黑體" w:eastAsia="微軟正黑體" w:hAnsi="微軟正黑體"/>
          <w:b/>
          <w:color w:val="FF0000"/>
          <w:sz w:val="22"/>
          <w:szCs w:val="22"/>
        </w:rPr>
      </w:pPr>
      <w:r w:rsidRPr="007509B0">
        <w:rPr>
          <w:rFonts w:ascii="微軟正黑體" w:eastAsia="微軟正黑體" w:hAnsi="微軟正黑體" w:hint="eastAsia"/>
          <w:b/>
          <w:color w:val="FF0000"/>
          <w:sz w:val="22"/>
          <w:szCs w:val="22"/>
        </w:rPr>
        <w:t>【報價包含】</w:t>
      </w:r>
    </w:p>
    <w:p w14:paraId="7089E8FB" w14:textId="77777777" w:rsidR="006B2924" w:rsidRDefault="007C5745" w:rsidP="006B2924">
      <w:pPr>
        <w:spacing w:line="0" w:lineRule="atLeast"/>
        <w:ind w:leftChars="50" w:left="340" w:hangingChars="100" w:hanging="220"/>
        <w:rPr>
          <w:rFonts w:ascii="微軟正黑體" w:eastAsia="微軟正黑體" w:hAnsi="微軟正黑體"/>
          <w:color w:val="666666"/>
          <w:sz w:val="22"/>
          <w:szCs w:val="22"/>
        </w:rPr>
      </w:pPr>
      <w:r w:rsidRPr="007509B0">
        <w:rPr>
          <w:rFonts w:ascii="微軟正黑體" w:eastAsia="微軟正黑體" w:hAnsi="微軟正黑體" w:hint="eastAsia"/>
          <w:sz w:val="22"/>
          <w:szCs w:val="22"/>
          <w:shd w:val="clear" w:color="auto" w:fill="FFFFFF"/>
        </w:rPr>
        <w:t>1.</w:t>
      </w:r>
      <w:r w:rsidRPr="007509B0">
        <w:rPr>
          <w:rFonts w:ascii="微軟正黑體" w:eastAsia="微軟正黑體" w:hAnsi="微軟正黑體"/>
          <w:sz w:val="22"/>
          <w:szCs w:val="22"/>
          <w:shd w:val="clear" w:color="auto" w:fill="FFFFFF"/>
        </w:rPr>
        <w:t>經濟艙團體機票來回。</w:t>
      </w:r>
    </w:p>
    <w:p w14:paraId="599DF3F7" w14:textId="325EDC7F" w:rsidR="006B2924" w:rsidRDefault="007C5745" w:rsidP="006B2924">
      <w:pPr>
        <w:spacing w:line="0" w:lineRule="atLeast"/>
        <w:ind w:leftChars="50" w:left="340" w:hangingChars="100" w:hanging="220"/>
        <w:rPr>
          <w:rFonts w:ascii="微軟正黑體" w:eastAsia="微軟正黑體" w:hAnsi="微軟正黑體"/>
          <w:color w:val="666666"/>
          <w:sz w:val="22"/>
          <w:szCs w:val="22"/>
        </w:rPr>
      </w:pPr>
      <w:r w:rsidRPr="007509B0">
        <w:rPr>
          <w:rFonts w:ascii="微軟正黑體" w:eastAsia="微軟正黑體" w:hAnsi="微軟正黑體"/>
          <w:sz w:val="22"/>
          <w:szCs w:val="22"/>
          <w:shd w:val="clear" w:color="auto" w:fill="FFFFFF"/>
        </w:rPr>
        <w:t>2.全程餐食、景點、住宿飯店</w:t>
      </w:r>
      <w:r w:rsidR="008603C7">
        <w:rPr>
          <w:rFonts w:ascii="微軟正黑體" w:eastAsia="微軟正黑體" w:hAnsi="微軟正黑體"/>
          <w:sz w:val="22"/>
          <w:szCs w:val="22"/>
          <w:shd w:val="clear" w:color="auto" w:fill="FFFFFF"/>
        </w:rPr>
        <w:t>（</w:t>
      </w:r>
      <w:r w:rsidRPr="007509B0">
        <w:rPr>
          <w:rFonts w:ascii="微軟正黑體" w:eastAsia="微軟正黑體" w:hAnsi="微軟正黑體"/>
          <w:sz w:val="22"/>
          <w:szCs w:val="22"/>
          <w:shd w:val="clear" w:color="auto" w:fill="FFFFFF"/>
        </w:rPr>
        <w:t>兩人一室</w:t>
      </w:r>
      <w:r w:rsidR="008603C7">
        <w:rPr>
          <w:rFonts w:ascii="微軟正黑體" w:eastAsia="微軟正黑體" w:hAnsi="微軟正黑體"/>
          <w:sz w:val="22"/>
          <w:szCs w:val="22"/>
          <w:shd w:val="clear" w:color="auto" w:fill="FFFFFF"/>
        </w:rPr>
        <w:t>）</w:t>
      </w:r>
      <w:r w:rsidRPr="007509B0">
        <w:rPr>
          <w:rFonts w:ascii="微軟正黑體" w:eastAsia="微軟正黑體" w:hAnsi="微軟正黑體"/>
          <w:sz w:val="22"/>
          <w:szCs w:val="22"/>
          <w:shd w:val="clear" w:color="auto" w:fill="FFFFFF"/>
        </w:rPr>
        <w:t>、車資。</w:t>
      </w:r>
    </w:p>
    <w:p w14:paraId="720BFC0D" w14:textId="77777777" w:rsidR="006B2924" w:rsidRDefault="007C5745" w:rsidP="006B2924">
      <w:pPr>
        <w:spacing w:line="0" w:lineRule="atLeast"/>
        <w:ind w:leftChars="50" w:left="340" w:hangingChars="100" w:hanging="220"/>
        <w:rPr>
          <w:rFonts w:ascii="微軟正黑體" w:eastAsia="微軟正黑體" w:hAnsi="微軟正黑體"/>
          <w:sz w:val="22"/>
          <w:szCs w:val="22"/>
        </w:rPr>
      </w:pPr>
      <w:r w:rsidRPr="007509B0">
        <w:rPr>
          <w:rFonts w:ascii="微軟正黑體" w:eastAsia="微軟正黑體" w:hAnsi="微軟正黑體"/>
          <w:sz w:val="22"/>
          <w:szCs w:val="22"/>
          <w:shd w:val="clear" w:color="auto" w:fill="FFFFFF"/>
        </w:rPr>
        <w:t>3.保險：</w:t>
      </w:r>
      <w:r w:rsidRPr="007509B0">
        <w:rPr>
          <w:rFonts w:ascii="微軟正黑體" w:eastAsia="微軟正黑體" w:hAnsi="微軟正黑體" w:hint="eastAsia"/>
          <w:sz w:val="22"/>
          <w:szCs w:val="22"/>
          <w:shd w:val="clear" w:color="auto" w:fill="FFFFFF"/>
        </w:rPr>
        <w:t>300</w:t>
      </w:r>
      <w:r w:rsidRPr="007509B0">
        <w:rPr>
          <w:rFonts w:ascii="微軟正黑體" w:eastAsia="微軟正黑體" w:hAnsi="微軟正黑體"/>
          <w:sz w:val="22"/>
          <w:szCs w:val="22"/>
          <w:shd w:val="clear" w:color="auto" w:fill="FFFFFF"/>
        </w:rPr>
        <w:t>萬旅約責任險及20萬元意外醫療給付。</w:t>
      </w:r>
      <w:r w:rsidRPr="007509B0">
        <w:rPr>
          <w:rFonts w:ascii="微軟正黑體" w:eastAsia="微軟正黑體" w:hAnsi="微軟正黑體" w:cs="Arial"/>
          <w:spacing w:val="6"/>
          <w:sz w:val="22"/>
          <w:szCs w:val="22"/>
          <w:shd w:val="clear" w:color="auto" w:fill="FFFFFF"/>
        </w:rPr>
        <w:t>（旅客未滿15歲或70歲以上，依法限制最高新台幣250萬旅行業責任險。）</w:t>
      </w:r>
    </w:p>
    <w:p w14:paraId="5BC842A5" w14:textId="296A675C" w:rsidR="007C5745" w:rsidRPr="007509B0" w:rsidRDefault="007C5745" w:rsidP="006B2924">
      <w:pPr>
        <w:spacing w:line="0" w:lineRule="atLeast"/>
        <w:ind w:leftChars="50" w:left="340" w:hangingChars="100" w:hanging="220"/>
        <w:rPr>
          <w:rFonts w:ascii="微軟正黑體" w:eastAsia="微軟正黑體" w:hAnsi="微軟正黑體"/>
          <w:sz w:val="22"/>
          <w:szCs w:val="22"/>
          <w:shd w:val="clear" w:color="auto" w:fill="FFFFFF"/>
        </w:rPr>
      </w:pPr>
      <w:r w:rsidRPr="007509B0">
        <w:rPr>
          <w:rFonts w:ascii="微軟正黑體" w:eastAsia="微軟正黑體" w:hAnsi="微軟正黑體"/>
          <w:sz w:val="22"/>
          <w:szCs w:val="22"/>
          <w:shd w:val="clear" w:color="auto" w:fill="FFFFFF"/>
        </w:rPr>
        <w:t>4.機場稅、燃料稅雜支及代辦費。</w:t>
      </w:r>
    </w:p>
    <w:p w14:paraId="2CB1A589" w14:textId="77777777" w:rsidR="007C5745" w:rsidRPr="007509B0" w:rsidRDefault="007C5745" w:rsidP="007509B0">
      <w:pPr>
        <w:spacing w:line="0" w:lineRule="atLeast"/>
        <w:rPr>
          <w:rFonts w:ascii="微軟正黑體" w:eastAsia="微軟正黑體" w:hAnsi="微軟正黑體"/>
          <w:b/>
          <w:color w:val="FF0000"/>
          <w:sz w:val="22"/>
          <w:szCs w:val="22"/>
        </w:rPr>
      </w:pPr>
      <w:r w:rsidRPr="007509B0">
        <w:rPr>
          <w:rFonts w:ascii="微軟正黑體" w:eastAsia="微軟正黑體" w:hAnsi="微軟正黑體" w:hint="eastAsia"/>
          <w:b/>
          <w:color w:val="FF0000"/>
          <w:sz w:val="22"/>
          <w:szCs w:val="22"/>
        </w:rPr>
        <w:t>【報價不包含】</w:t>
      </w:r>
    </w:p>
    <w:p w14:paraId="61718753" w14:textId="77777777" w:rsidR="006B2924" w:rsidRDefault="007C5745" w:rsidP="006B2924">
      <w:pPr>
        <w:spacing w:line="0" w:lineRule="atLeast"/>
        <w:ind w:leftChars="50" w:left="340" w:hangingChars="100" w:hanging="220"/>
        <w:rPr>
          <w:rFonts w:ascii="微軟正黑體" w:eastAsia="微軟正黑體" w:hAnsi="微軟正黑體"/>
          <w:color w:val="666666"/>
          <w:sz w:val="22"/>
          <w:szCs w:val="22"/>
        </w:rPr>
      </w:pPr>
      <w:r w:rsidRPr="007509B0">
        <w:rPr>
          <w:rFonts w:ascii="微軟正黑體" w:eastAsia="微軟正黑體" w:hAnsi="微軟正黑體"/>
          <w:color w:val="000000"/>
          <w:sz w:val="22"/>
          <w:szCs w:val="22"/>
          <w:bdr w:val="none" w:sz="0" w:space="0" w:color="auto" w:frame="1"/>
          <w:shd w:val="clear" w:color="auto" w:fill="FFFFFF"/>
        </w:rPr>
        <w:t>1.新辦卡式電子臺胞證（費用請洽服務人員）。</w:t>
      </w:r>
    </w:p>
    <w:p w14:paraId="1D464705" w14:textId="77777777" w:rsidR="006B2924" w:rsidRDefault="007C5745" w:rsidP="006B2924">
      <w:pPr>
        <w:spacing w:line="0" w:lineRule="atLeast"/>
        <w:ind w:leftChars="50" w:left="340" w:hangingChars="100" w:hanging="220"/>
        <w:rPr>
          <w:rFonts w:ascii="微軟正黑體" w:eastAsia="微軟正黑體" w:hAnsi="微軟正黑體"/>
          <w:color w:val="666666"/>
          <w:sz w:val="22"/>
          <w:szCs w:val="22"/>
        </w:rPr>
      </w:pPr>
      <w:r w:rsidRPr="007509B0">
        <w:rPr>
          <w:rFonts w:ascii="微軟正黑體" w:eastAsia="微軟正黑體" w:hAnsi="微軟正黑體"/>
          <w:sz w:val="22"/>
          <w:szCs w:val="22"/>
          <w:shd w:val="clear" w:color="auto" w:fill="FFFFFF"/>
        </w:rPr>
        <w:t>2.</w:t>
      </w:r>
      <w:r w:rsidRPr="007509B0">
        <w:rPr>
          <w:rFonts w:ascii="微軟正黑體" w:eastAsia="微軟正黑體" w:hAnsi="微軟正黑體"/>
          <w:color w:val="0000FF"/>
          <w:sz w:val="22"/>
          <w:szCs w:val="22"/>
          <w:bdr w:val="none" w:sz="0" w:space="0" w:color="auto" w:frame="1"/>
          <w:shd w:val="clear" w:color="auto" w:fill="FFFFFF"/>
        </w:rPr>
        <w:t>導遊、領隊和司機之服務費，每人每日新台幣300元（小孩亦同）。請交於領隊，由領隊統籌付給當地的導遊及司機。</w:t>
      </w:r>
    </w:p>
    <w:p w14:paraId="724FEC03" w14:textId="77777777" w:rsidR="006B2924" w:rsidRDefault="007C5745" w:rsidP="006B2924">
      <w:pPr>
        <w:spacing w:line="0" w:lineRule="atLeast"/>
        <w:ind w:leftChars="50" w:left="340" w:hangingChars="100" w:hanging="220"/>
        <w:rPr>
          <w:rFonts w:ascii="微軟正黑體" w:eastAsia="微軟正黑體" w:hAnsi="微軟正黑體"/>
          <w:color w:val="666666"/>
          <w:sz w:val="22"/>
          <w:szCs w:val="22"/>
          <w:bdr w:val="none" w:sz="0" w:space="0" w:color="auto" w:frame="1"/>
          <w:shd w:val="clear" w:color="auto" w:fill="FFFFFF"/>
        </w:rPr>
      </w:pPr>
      <w:r w:rsidRPr="007509B0">
        <w:rPr>
          <w:rFonts w:ascii="微軟正黑體" w:eastAsia="微軟正黑體" w:hAnsi="微軟正黑體"/>
          <w:color w:val="000000"/>
          <w:sz w:val="22"/>
          <w:szCs w:val="22"/>
          <w:bdr w:val="none" w:sz="0" w:space="0" w:color="auto" w:frame="1"/>
          <w:shd w:val="clear" w:color="auto" w:fill="FFFFFF"/>
        </w:rPr>
        <w:t>3.個人之消費電話費、洗衣費、飲料費、房間服務費行李超重費及其他個別要求之費用。</w:t>
      </w:r>
    </w:p>
    <w:p w14:paraId="29F69D08" w14:textId="77777777" w:rsidR="006B2924" w:rsidRDefault="007C5745" w:rsidP="006B2924">
      <w:pPr>
        <w:spacing w:line="0" w:lineRule="atLeast"/>
        <w:ind w:leftChars="50" w:left="340" w:hangingChars="100" w:hanging="220"/>
        <w:rPr>
          <w:rFonts w:ascii="微軟正黑體" w:eastAsia="微軟正黑體" w:hAnsi="微軟正黑體"/>
          <w:color w:val="666666"/>
          <w:sz w:val="22"/>
          <w:szCs w:val="22"/>
          <w:bdr w:val="none" w:sz="0" w:space="0" w:color="auto" w:frame="1"/>
          <w:shd w:val="clear" w:color="auto" w:fill="FFFFFF"/>
        </w:rPr>
      </w:pPr>
      <w:r w:rsidRPr="007509B0">
        <w:rPr>
          <w:rFonts w:ascii="微軟正黑體" w:eastAsia="微軟正黑體" w:hAnsi="微軟正黑體"/>
          <w:color w:val="000000"/>
          <w:sz w:val="22"/>
          <w:szCs w:val="22"/>
          <w:bdr w:val="none" w:sz="0" w:space="0" w:color="auto" w:frame="1"/>
          <w:shd w:val="clear" w:color="auto" w:fill="FFFFFF"/>
        </w:rPr>
        <w:t>4.個人旅行平安保險請自行投保。</w:t>
      </w:r>
    </w:p>
    <w:p w14:paraId="4052A63F" w14:textId="6848BC89" w:rsidR="007C5745" w:rsidRPr="007509B0" w:rsidRDefault="007C5745" w:rsidP="006B2924">
      <w:pPr>
        <w:spacing w:line="0" w:lineRule="atLeast"/>
        <w:ind w:leftChars="50" w:left="340" w:hangingChars="100" w:hanging="220"/>
        <w:rPr>
          <w:rFonts w:ascii="微軟正黑體" w:eastAsia="微軟正黑體" w:hAnsi="微軟正黑體"/>
          <w:color w:val="000000"/>
          <w:sz w:val="22"/>
          <w:szCs w:val="22"/>
          <w:bdr w:val="none" w:sz="0" w:space="0" w:color="auto" w:frame="1"/>
          <w:shd w:val="clear" w:color="auto" w:fill="FFFFFF"/>
        </w:rPr>
      </w:pPr>
      <w:r w:rsidRPr="007509B0">
        <w:rPr>
          <w:rFonts w:ascii="微軟正黑體" w:eastAsia="微軟正黑體" w:hAnsi="微軟正黑體"/>
          <w:color w:val="000000"/>
          <w:sz w:val="22"/>
          <w:szCs w:val="22"/>
          <w:bdr w:val="none" w:sz="0" w:space="0" w:color="auto" w:frame="1"/>
          <w:shd w:val="clear" w:color="auto" w:fill="FFFFFF"/>
        </w:rPr>
        <w:t>5.貼心說明：給小費也是國際禮儀之一喔！足浴按摩小費人民幣10元；行李小費人民幣5</w:t>
      </w:r>
      <w:r w:rsidR="00677061">
        <w:rPr>
          <w:rFonts w:ascii="微軟正黑體" w:eastAsia="微軟正黑體" w:hAnsi="微軟正黑體"/>
          <w:color w:val="000000"/>
          <w:sz w:val="22"/>
          <w:szCs w:val="22"/>
          <w:bdr w:val="none" w:sz="0" w:space="0" w:color="auto" w:frame="1"/>
          <w:shd w:val="clear" w:color="auto" w:fill="FFFFFF"/>
        </w:rPr>
        <w:t>－</w:t>
      </w:r>
      <w:r w:rsidRPr="007509B0">
        <w:rPr>
          <w:rFonts w:ascii="微軟正黑體" w:eastAsia="微軟正黑體" w:hAnsi="微軟正黑體"/>
          <w:color w:val="000000"/>
          <w:sz w:val="22"/>
          <w:szCs w:val="22"/>
          <w:bdr w:val="none" w:sz="0" w:space="0" w:color="auto" w:frame="1"/>
          <w:shd w:val="clear" w:color="auto" w:fill="FFFFFF"/>
        </w:rPr>
        <w:t>10元；床頭小費人民幣5</w:t>
      </w:r>
      <w:r w:rsidR="00677061">
        <w:rPr>
          <w:rFonts w:ascii="微軟正黑體" w:eastAsia="微軟正黑體" w:hAnsi="微軟正黑體"/>
          <w:color w:val="000000"/>
          <w:sz w:val="22"/>
          <w:szCs w:val="22"/>
          <w:bdr w:val="none" w:sz="0" w:space="0" w:color="auto" w:frame="1"/>
          <w:shd w:val="clear" w:color="auto" w:fill="FFFFFF"/>
        </w:rPr>
        <w:t>－</w:t>
      </w:r>
      <w:r w:rsidRPr="007509B0">
        <w:rPr>
          <w:rFonts w:ascii="微軟正黑體" w:eastAsia="微軟正黑體" w:hAnsi="微軟正黑體"/>
          <w:color w:val="000000"/>
          <w:sz w:val="22"/>
          <w:szCs w:val="22"/>
          <w:bdr w:val="none" w:sz="0" w:space="0" w:color="auto" w:frame="1"/>
          <w:shd w:val="clear" w:color="auto" w:fill="FFFFFF"/>
        </w:rPr>
        <w:t>10元。</w:t>
      </w:r>
    </w:p>
    <w:p w14:paraId="3DC090C9" w14:textId="5A985BAC" w:rsidR="007C5745" w:rsidRPr="006B2924" w:rsidRDefault="007C5745" w:rsidP="007509B0">
      <w:pPr>
        <w:spacing w:line="0" w:lineRule="atLeast"/>
        <w:rPr>
          <w:rFonts w:ascii="微軟正黑體" w:eastAsia="微軟正黑體" w:hAnsi="微軟正黑體"/>
          <w:b/>
          <w:color w:val="0000FF"/>
          <w:sz w:val="32"/>
          <w:szCs w:val="32"/>
          <w:u w:val="thick"/>
        </w:rPr>
      </w:pPr>
      <w:r w:rsidRPr="006B2924">
        <w:rPr>
          <w:rFonts w:ascii="微軟正黑體" w:eastAsia="微軟正黑體" w:hAnsi="微軟正黑體" w:hint="eastAsia"/>
          <w:b/>
          <w:color w:val="0000FF"/>
          <w:sz w:val="32"/>
          <w:szCs w:val="32"/>
          <w:u w:val="thick"/>
        </w:rPr>
        <w:t xml:space="preserve">行程規定    </w:t>
      </w:r>
      <w:r w:rsidR="007509B0" w:rsidRPr="006B2924">
        <w:rPr>
          <w:rFonts w:ascii="微軟正黑體" w:eastAsia="微軟正黑體" w:hAnsi="微軟正黑體" w:hint="eastAsia"/>
          <w:b/>
          <w:color w:val="0000FF"/>
          <w:sz w:val="32"/>
          <w:szCs w:val="32"/>
          <w:u w:val="thick"/>
        </w:rPr>
        <w:t xml:space="preserve">        </w:t>
      </w:r>
      <w:r w:rsidRPr="006B2924">
        <w:rPr>
          <w:rFonts w:ascii="微軟正黑體" w:eastAsia="微軟正黑體" w:hAnsi="微軟正黑體" w:hint="eastAsia"/>
          <w:b/>
          <w:color w:val="0000FF"/>
          <w:sz w:val="32"/>
          <w:szCs w:val="32"/>
          <w:u w:val="thick"/>
        </w:rPr>
        <w:t xml:space="preserve">                                              </w:t>
      </w:r>
    </w:p>
    <w:p w14:paraId="1F7F36F4"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貼心提醒: 旅客若於旅遊中因法定傳染病原因，所增加之住宿、餐食、交通費用由旅客自行負擔，建議旅客若有疑慮可自行洽詢保險公司購買旅遊平安保險。</w:t>
      </w:r>
    </w:p>
    <w:p w14:paraId="6E6BF080"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正確行程內容、順序、班機時間、降落城市以及住宿飯店，請以行前旅遊手冊之行程表或說明會資料為準。</w:t>
      </w:r>
    </w:p>
    <w:p w14:paraId="3DF651BD"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行程及餐食將會視情況（如季節、預約狀況、觀光地區休假及住宿飯店地點）調整。</w:t>
      </w:r>
    </w:p>
    <w:p w14:paraId="2DAAA796"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如有行程不參加者，視為自動放棄，恕無法退費。</w:t>
      </w:r>
    </w:p>
    <w:p w14:paraId="06EBFCDD"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為顧及旅客人身安全與相關問題，在旅遊行程期間恕無法接受脫隊要求。</w:t>
      </w:r>
    </w:p>
    <w:p w14:paraId="265055D2" w14:textId="66D506DE"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如有特殊餐食者，請於出發前至少三天</w:t>
      </w:r>
      <w:r w:rsidR="008603C7">
        <w:rPr>
          <w:rFonts w:ascii="微軟正黑體" w:eastAsia="微軟正黑體" w:hAnsi="微軟正黑體"/>
          <w:sz w:val="22"/>
          <w:szCs w:val="22"/>
        </w:rPr>
        <w:t>（</w:t>
      </w:r>
      <w:r w:rsidRPr="007509B0">
        <w:rPr>
          <w:rFonts w:ascii="微軟正黑體" w:eastAsia="微軟正黑體" w:hAnsi="微軟正黑體"/>
          <w:sz w:val="22"/>
          <w:szCs w:val="22"/>
        </w:rPr>
        <w:t>不含假日</w:t>
      </w:r>
      <w:r w:rsidR="008603C7">
        <w:rPr>
          <w:rFonts w:ascii="微軟正黑體" w:eastAsia="微軟正黑體" w:hAnsi="微軟正黑體"/>
          <w:sz w:val="22"/>
          <w:szCs w:val="22"/>
        </w:rPr>
        <w:t>）</w:t>
      </w:r>
      <w:r w:rsidRPr="007509B0">
        <w:rPr>
          <w:rFonts w:ascii="微軟正黑體" w:eastAsia="微軟正黑體" w:hAnsi="微軟正黑體"/>
          <w:sz w:val="22"/>
          <w:szCs w:val="22"/>
        </w:rPr>
        <w:t>告知承辦人員，以便提早為您安排。</w:t>
      </w:r>
    </w:p>
    <w:p w14:paraId="72F92138"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國外旅遊因搭乘飛機之飛行航程、行程內容之安排及當地醫療狀況等因素，不同於國內旅遊，敬請旅客斟酌自己及同行親友之身心、健康狀況後，再行報名及付訂。</w:t>
      </w:r>
    </w:p>
    <w:p w14:paraId="5A7C4991"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同團報名旅客可能因私人因素於行程出發之7日前取消參團，故本公司網上所載組團狀態、可售團位等即時資訊，並非代表最終參團人數之依據，敬請諒解。</w:t>
      </w:r>
    </w:p>
    <w:p w14:paraId="6D1F32FD"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旅遊期間，敬請旅客隨時注意自身安全並妥善保管財物，以免發生意外或個人財物損失等事宜。</w:t>
      </w:r>
    </w:p>
    <w:p w14:paraId="60F402A7"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凡舉任何優惠項目均屬限時限量，正確內容、價格及出發日期，以報名當下實際銷售狀況為主，本公司保留活動內容修改、解釋及終止之權利。</w:t>
      </w:r>
    </w:p>
    <w:p w14:paraId="0C16AC7E" w14:textId="3F92956A"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大陸線</w:t>
      </w:r>
      <w:r w:rsidR="00677061">
        <w:rPr>
          <w:rFonts w:ascii="微軟正黑體" w:eastAsia="微軟正黑體" w:hAnsi="微軟正黑體"/>
          <w:b/>
          <w:color w:val="0000FF"/>
          <w:sz w:val="22"/>
          <w:szCs w:val="22"/>
        </w:rPr>
        <w:t>－</w:t>
      </w:r>
      <w:r w:rsidRPr="007509B0">
        <w:rPr>
          <w:rFonts w:ascii="微軟正黑體" w:eastAsia="微軟正黑體" w:hAnsi="微軟正黑體"/>
          <w:b/>
          <w:color w:val="0000FF"/>
          <w:sz w:val="22"/>
          <w:szCs w:val="22"/>
        </w:rPr>
        <w:t xml:space="preserve">預訂須知 </w:t>
      </w:r>
      <w:r w:rsidRPr="007509B0">
        <w:rPr>
          <w:rFonts w:ascii="微軟正黑體" w:eastAsia="微軟正黑體" w:hAnsi="微軟正黑體" w:hint="eastAsia"/>
          <w:b/>
          <w:color w:val="0000FF"/>
          <w:sz w:val="22"/>
          <w:szCs w:val="22"/>
        </w:rPr>
        <w:t>:</w:t>
      </w:r>
      <w:r w:rsidRPr="007509B0">
        <w:rPr>
          <w:rFonts w:ascii="微軟正黑體" w:eastAsia="微軟正黑體" w:hAnsi="微軟正黑體"/>
          <w:b/>
          <w:color w:val="0000FF"/>
          <w:sz w:val="22"/>
          <w:szCs w:val="22"/>
        </w:rPr>
        <w:t xml:space="preserve">  </w:t>
      </w:r>
    </w:p>
    <w:p w14:paraId="5CE41FDC"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1.本行程最低出團人數為1</w:t>
      </w:r>
      <w:r w:rsidRPr="007509B0">
        <w:rPr>
          <w:rFonts w:ascii="微軟正黑體" w:eastAsia="微軟正黑體" w:hAnsi="微軟正黑體" w:hint="eastAsia"/>
          <w:sz w:val="22"/>
          <w:szCs w:val="22"/>
        </w:rPr>
        <w:t>5</w:t>
      </w:r>
      <w:r w:rsidRPr="007509B0">
        <w:rPr>
          <w:rFonts w:ascii="微軟正黑體" w:eastAsia="微軟正黑體" w:hAnsi="微軟正黑體"/>
          <w:sz w:val="22"/>
          <w:szCs w:val="22"/>
        </w:rPr>
        <w:t xml:space="preserve">人以上（含），台灣地區將派遣合格領隊隨行服務。 </w:t>
      </w:r>
    </w:p>
    <w:p w14:paraId="36A71CB4"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2.如有特殊需求者，請務必於報名時主動告知業務人員，讓我們為您提供專業的建議及安排。最遲請在出發前7個工作日內臨時提出需求。 </w:t>
      </w:r>
    </w:p>
    <w:p w14:paraId="440500CE" w14:textId="011EF3DF"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凡年滿70歲以上或行動不便之貴賓，需有家人或友人同行，方始接受報名，不便之處，尚祈鑑諒。 </w:t>
      </w:r>
    </w:p>
    <w:p w14:paraId="0EFCA965" w14:textId="1B7E6BEF"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嬰幼兒同行：可能無法妥適兼顧，所以煩請貴賓於報名時，多方考量帶嬰幼兒同行可能產生的不便，以避免造成您的不悅與困擾。 </w:t>
      </w:r>
    </w:p>
    <w:p w14:paraId="0DFB30E8" w14:textId="5BFF72F6"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未滿18歲：未與透過法定代理人一同報名參加旅遊行程者：須將旅遊定型化契約書，提供給法定代理人簽名，報名始為有效。 </w:t>
      </w:r>
    </w:p>
    <w:p w14:paraId="788FE402" w14:textId="5037E6C1"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懷孕旅客：需主動告知懷孕週數及胎數，並隨身攜帶醫師開立註明預產期診斷證明文件，懷孕27週以上</w:t>
      </w:r>
      <w:r w:rsidR="008603C7">
        <w:rPr>
          <w:rFonts w:ascii="微軟正黑體" w:eastAsia="微軟正黑體" w:hAnsi="微軟正黑體"/>
          <w:sz w:val="22"/>
          <w:szCs w:val="22"/>
        </w:rPr>
        <w:t>（</w:t>
      </w:r>
      <w:r w:rsidRPr="007509B0">
        <w:rPr>
          <w:rFonts w:ascii="微軟正黑體" w:eastAsia="微軟正黑體" w:hAnsi="微軟正黑體"/>
          <w:sz w:val="22"/>
          <w:szCs w:val="22"/>
        </w:rPr>
        <w:t>各家航空公司規定週數略有不同，請依照參加的行程所搭乘航空公司之規定</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 </w:t>
      </w:r>
    </w:p>
    <w:p w14:paraId="432B159D" w14:textId="79AB0286"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於3個工作天完成申請，備妥「適航申請書」、「診斷書」。航空公司不接受懷孕36週以上單胞胎及懷孕32週以上多胞胎孕婦搭機</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各航空公司規定略有不同）。若因旅客隱瞞自身孕期或身心狀況，導致航空公司航程受影響因而產生之成本，航空公司將保留法律追訴權。 </w:t>
      </w:r>
    </w:p>
    <w:p w14:paraId="66E90FA9" w14:textId="079E05B2"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役男：須向相關主管機關申請出境許可。</w:t>
      </w:r>
      <w:r w:rsidR="008603C7">
        <w:rPr>
          <w:rFonts w:ascii="微軟正黑體" w:eastAsia="微軟正黑體" w:hAnsi="微軟正黑體"/>
          <w:sz w:val="22"/>
          <w:szCs w:val="22"/>
        </w:rPr>
        <w:t>（</w:t>
      </w:r>
      <w:r w:rsidRPr="007509B0">
        <w:rPr>
          <w:rFonts w:ascii="微軟正黑體" w:eastAsia="微軟正黑體" w:hAnsi="微軟正黑體"/>
          <w:sz w:val="22"/>
          <w:szCs w:val="22"/>
        </w:rPr>
        <w:t>役男是指年滿十九歲當年一月一日起至屆滿三十六歲之年十二月三十一日止，尚未履行兵役義務之役齡男子。</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 </w:t>
      </w:r>
    </w:p>
    <w:p w14:paraId="160AA841" w14:textId="3046450B"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現役軍人應向服役</w:t>
      </w:r>
      <w:r w:rsidR="008603C7">
        <w:rPr>
          <w:rFonts w:ascii="微軟正黑體" w:eastAsia="微軟正黑體" w:hAnsi="微軟正黑體"/>
          <w:sz w:val="22"/>
          <w:szCs w:val="22"/>
        </w:rPr>
        <w:t>（</w:t>
      </w:r>
      <w:r w:rsidRPr="007509B0">
        <w:rPr>
          <w:rFonts w:ascii="微軟正黑體" w:eastAsia="微軟正黑體" w:hAnsi="微軟正黑體"/>
          <w:sz w:val="22"/>
          <w:szCs w:val="22"/>
        </w:rPr>
        <w:t>勤</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單位申請出境核准後，始得出國。 </w:t>
      </w:r>
    </w:p>
    <w:p w14:paraId="31E581A2" w14:textId="1FA33B7F"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旅客若具國家安全之人員身分，自行先經服務機關核准，始得出國。 </w:t>
      </w:r>
    </w:p>
    <w:p w14:paraId="4CAAEA49" w14:textId="542E2DE9"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雙重國籍：務必攜帶符合出入境本國籍及前往國家之規定的護照。 </w:t>
      </w:r>
    </w:p>
    <w:p w14:paraId="53EAC278" w14:textId="0AA4150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外籍人士：本行程僅適用於本國人（中華民國護照者）參團有效；非本國國籍之旅客及台商及大陸人士，價格需另計。相關售價請洽詢客服人員，造成不便，敬請見諒!! </w:t>
      </w:r>
    </w:p>
    <w:p w14:paraId="7033482A" w14:textId="53C71E5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特殊餐食：報名付訂金時請一併告之特殊餐食 例如:全程素食或不吃牛肉或其它餐食及分房表 </w:t>
      </w:r>
    </w:p>
    <w:p w14:paraId="7A64538A" w14:textId="18E3819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單人報名：飯店房型以兩人一室為主。單人報名者，本公司將盡量安排同性別旅客或領隊同房；若指定單人入住，請按房型補足單人房價差，實際價差費用以當團說明公布為準。 </w:t>
      </w:r>
    </w:p>
    <w:p w14:paraId="75E5BEB4" w14:textId="59C42F46"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擬於大陸當地會合外站參團 （Join）之的旅客，請洽服務業務人員另行報價，屆時售報價原則上不含簽證費用、機票</w:t>
      </w:r>
      <w:r w:rsidR="008603C7">
        <w:rPr>
          <w:rFonts w:ascii="微軟正黑體" w:eastAsia="微軟正黑體" w:hAnsi="微軟正黑體"/>
          <w:sz w:val="22"/>
          <w:szCs w:val="22"/>
        </w:rPr>
        <w:t>（</w:t>
      </w:r>
      <w:r w:rsidRPr="007509B0">
        <w:rPr>
          <w:rFonts w:ascii="微軟正黑體" w:eastAsia="微軟正黑體" w:hAnsi="微軟正黑體"/>
          <w:sz w:val="22"/>
          <w:szCs w:val="22"/>
        </w:rPr>
        <w:t>國際段/內陸段</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亦不含機場稅及燃油附加費，並依實際報價內容為準。 </w:t>
      </w:r>
    </w:p>
    <w:p w14:paraId="09D1FD0D" w14:textId="4F62464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團費包含之所有票券，已分攤各式票種</w:t>
      </w:r>
      <w:r w:rsidR="008603C7">
        <w:rPr>
          <w:rFonts w:ascii="微軟正黑體" w:eastAsia="微軟正黑體" w:hAnsi="微軟正黑體"/>
          <w:sz w:val="22"/>
          <w:szCs w:val="22"/>
        </w:rPr>
        <w:t>（</w:t>
      </w:r>
      <w:r w:rsidRPr="007509B0">
        <w:rPr>
          <w:rFonts w:ascii="微軟正黑體" w:eastAsia="微軟正黑體" w:hAnsi="微軟正黑體"/>
          <w:sz w:val="22"/>
          <w:szCs w:val="22"/>
        </w:rPr>
        <w:t>如老人、孩童優惠</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價格，恕不退回價差。 </w:t>
      </w:r>
    </w:p>
    <w:p w14:paraId="57E5805D" w14:textId="0B9F1772"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中華民國護照用於台灣出入境查驗，出入境中國大陸時請出示有效期限內之台胞卡（證）。 </w:t>
      </w:r>
    </w:p>
    <w:p w14:paraId="1A7A42CF" w14:textId="1BB633F2"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中國幅員遼闊，且各地政策不一，遊覽車車型及條件各省均有差異，並非全國統一規格，無法與台灣及其他國家做比較。</w:t>
      </w:r>
    </w:p>
    <w:p w14:paraId="5F61BC90" w14:textId="71532A2E"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438BD773" w14:textId="1E8628A4"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本公司網上所載組團狀態、可售團位等即時資訊，並非代表最終參團人數之依據，敬請諒解 </w:t>
      </w:r>
    </w:p>
    <w:p w14:paraId="1A9D3BBF" w14:textId="66CE33A1"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除本商品頁面另有記載、或雙方另有約定外，旅遊費用相關項目，均以團體方式計價，如遇年長、兒童、不佔床者或特殊身分者，均無相關價差優惠。 </w:t>
      </w:r>
    </w:p>
    <w:p w14:paraId="1D09D5A5" w14:textId="77777777"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 xml:space="preserve">機位說明： </w:t>
      </w:r>
    </w:p>
    <w:p w14:paraId="1D55EAD1" w14:textId="386B750B"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團體機票經開票後，需團去團回，開票後即無退票價值，故於開票後或當日臨時取消出發者，恕無法辦理退票。脫隊延回者須自行開立個人機票。 </w:t>
      </w:r>
    </w:p>
    <w:p w14:paraId="041E1F88" w14:textId="0D75F779"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全程使用團體機票，不適用於出發前預先選位，也無法事先確認座位相關需求（如，靠窗、靠走道..等）。同行者座位可能無法相鄰，敬請參團貴賓了解。</w:t>
      </w:r>
    </w:p>
    <w:p w14:paraId="12AC6273" w14:textId="77777777" w:rsidR="007C5745" w:rsidRPr="007509B0" w:rsidRDefault="007C5745" w:rsidP="006B2924">
      <w:pPr>
        <w:tabs>
          <w:tab w:val="left" w:pos="1050"/>
        </w:tabs>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 xml:space="preserve">住宿說明： </w:t>
      </w:r>
    </w:p>
    <w:p w14:paraId="7A499889" w14:textId="01A3939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行程飯店所使用之房型除行程特別載明或依旅客特別需求另行安排者外，正常以提供各飯店之標準房型為主。 </w:t>
      </w:r>
    </w:p>
    <w:p w14:paraId="746DB9E6" w14:textId="7DD29020"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住房安排為二人一室，如需求單人住宿一間房，則須另補價差 </w:t>
      </w:r>
      <w:r w:rsidR="008603C7">
        <w:rPr>
          <w:rFonts w:ascii="微軟正黑體" w:eastAsia="微軟正黑體" w:hAnsi="微軟正黑體"/>
          <w:sz w:val="22"/>
          <w:szCs w:val="22"/>
        </w:rPr>
        <w:t>（</w:t>
      </w:r>
      <w:r w:rsidRPr="007509B0">
        <w:rPr>
          <w:rFonts w:ascii="微軟正黑體" w:eastAsia="微軟正黑體" w:hAnsi="微軟正黑體"/>
          <w:sz w:val="22"/>
          <w:szCs w:val="22"/>
        </w:rPr>
        <w:t>請洽業務確認單人房加價費用</w:t>
      </w:r>
      <w:r w:rsidR="008603C7">
        <w:rPr>
          <w:rFonts w:ascii="微軟正黑體" w:eastAsia="微軟正黑體" w:hAnsi="微軟正黑體"/>
          <w:sz w:val="22"/>
          <w:szCs w:val="22"/>
        </w:rPr>
        <w:t>）</w:t>
      </w:r>
      <w:r w:rsidRPr="007509B0">
        <w:rPr>
          <w:rFonts w:ascii="微軟正黑體" w:eastAsia="微軟正黑體" w:hAnsi="微軟正黑體"/>
          <w:sz w:val="22"/>
          <w:szCs w:val="22"/>
        </w:rPr>
        <w:t>。</w:t>
      </w:r>
    </w:p>
    <w:p w14:paraId="3081AFC1" w14:textId="6641466F"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大陸地區飯店無提供團體自然單間，凡單人報名之旅客在最終分房之結果落單時，須另補收單人房差，敬請知悉。 </w:t>
      </w:r>
    </w:p>
    <w:p w14:paraId="7A405B0C" w14:textId="7137F9E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11F1D6B2" w14:textId="0B7AC3C6"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若旅客需指定大床房型時，可能『需加價』與『無法保證』給房，或同團者無法保證入住同一樓層，遇到上述情況，尚請諒解。 </w:t>
      </w:r>
    </w:p>
    <w:p w14:paraId="05C61D8B" w14:textId="3A002B93"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團體住宿以行程中載明之酒店為優先，如遇旺季滿房或承接大型會議或政府徵收等，導致無法安排，則將改以其他同級酒店替代。</w:t>
      </w:r>
    </w:p>
    <w:p w14:paraId="1C681DC9" w14:textId="686D6900"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中國酒店於季節交替之際常出現無法提供冷（暖）氣之現象，係因各省份地區冷（暖）氣提供時間，需視當局評定實際氣候而定，但此並無明文規定，如遇此情況敬請理解與配合。 </w:t>
      </w:r>
    </w:p>
    <w:p w14:paraId="614B7C03" w14:textId="48620CA0" w:rsidR="007C5745" w:rsidRPr="007509B0" w:rsidRDefault="007C5745" w:rsidP="006B2924">
      <w:pPr>
        <w:numPr>
          <w:ilvl w:val="0"/>
          <w:numId w:val="7"/>
        </w:numPr>
        <w:spacing w:line="0" w:lineRule="atLeast"/>
        <w:ind w:leftChars="50" w:left="477" w:hanging="357"/>
        <w:rPr>
          <w:rFonts w:ascii="微軟正黑體" w:eastAsia="微軟正黑體" w:hAnsi="微軟正黑體"/>
          <w:color w:val="FF00FF"/>
          <w:sz w:val="22"/>
          <w:szCs w:val="22"/>
        </w:rPr>
      </w:pPr>
      <w:r w:rsidRPr="007509B0">
        <w:rPr>
          <w:rFonts w:ascii="微軟正黑體" w:eastAsia="微軟正黑體" w:hAnsi="微軟正黑體"/>
          <w:color w:val="FF00FF"/>
          <w:sz w:val="22"/>
          <w:szCs w:val="22"/>
        </w:rPr>
        <w:t xml:space="preserve">全球環保意識抬頭，中國大陸部份酒店將不提供一次性用品（牙膏、牙刷、梳子、浴巾、刮鬍刀等物品），建議旅客自行攜帶個人盥洗用具及拖鞋，以免造成生活上的不便。 </w:t>
      </w:r>
    </w:p>
    <w:p w14:paraId="27E170AF" w14:textId="748B37FA" w:rsidR="007C5745" w:rsidRPr="007509B0" w:rsidRDefault="007C5745" w:rsidP="006B2924">
      <w:pPr>
        <w:numPr>
          <w:ilvl w:val="0"/>
          <w:numId w:val="7"/>
        </w:numPr>
        <w:spacing w:line="0" w:lineRule="atLeast"/>
        <w:ind w:leftChars="50" w:left="477" w:hanging="357"/>
        <w:rPr>
          <w:rFonts w:ascii="微軟正黑體" w:eastAsia="微軟正黑體" w:hAnsi="微軟正黑體"/>
          <w:color w:val="008000"/>
          <w:sz w:val="22"/>
          <w:szCs w:val="22"/>
        </w:rPr>
      </w:pPr>
      <w:r w:rsidRPr="007509B0">
        <w:rPr>
          <w:rFonts w:ascii="微軟正黑體" w:eastAsia="微軟正黑體" w:hAnsi="微軟正黑體" w:hint="eastAsia"/>
          <w:b/>
          <w:color w:val="008000"/>
          <w:sz w:val="22"/>
          <w:szCs w:val="22"/>
          <w:shd w:val="clear" w:color="auto" w:fill="FFFFFF"/>
        </w:rPr>
        <w:t>中國境內目前使用220V，一般插座為圓形。台灣是使用110V，因此由台灣攜帶電器用品，在中國境內使用請考慮適用性或攜帶變壓器。</w:t>
      </w:r>
    </w:p>
    <w:p w14:paraId="0EACAB24" w14:textId="77777777" w:rsidR="007C5745" w:rsidRPr="007509B0" w:rsidRDefault="007C5745" w:rsidP="006B2924">
      <w:pPr>
        <w:tabs>
          <w:tab w:val="left" w:pos="1050"/>
        </w:tabs>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 xml:space="preserve">中國大陸地區酒店規則說明： </w:t>
      </w:r>
    </w:p>
    <w:p w14:paraId="112E3516" w14:textId="0A2EA1C1"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近年來中國地區逐步發展迅速，飯店如雨後春筍般增加，故會有一種【準星級】名詞出現。</w:t>
      </w:r>
    </w:p>
    <w:p w14:paraId="34B73887"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大陸地區新酒店成立需經試營業一年後才能進行星級評等，但各酒店在建立時會依各星級之規格建造設定，故會有此【準五、四、三】名詞產生。</w:t>
      </w:r>
    </w:p>
    <w:p w14:paraId="74005AF9" w14:textId="77777777"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 xml:space="preserve">團體餐食說明： </w:t>
      </w:r>
    </w:p>
    <w:p w14:paraId="6D6E0886" w14:textId="41F2B693" w:rsidR="007C5745" w:rsidRPr="006B2924"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6B2924">
        <w:rPr>
          <w:rFonts w:ascii="微軟正黑體" w:eastAsia="微軟正黑體" w:hAnsi="微軟正黑體"/>
          <w:sz w:val="22"/>
          <w:szCs w:val="22"/>
        </w:rPr>
        <w:t xml:space="preserve">團體桌採10人一桌 </w:t>
      </w:r>
      <w:r w:rsidR="008603C7">
        <w:rPr>
          <w:rFonts w:ascii="微軟正黑體" w:eastAsia="微軟正黑體" w:hAnsi="微軟正黑體"/>
          <w:sz w:val="22"/>
          <w:szCs w:val="22"/>
        </w:rPr>
        <w:t>（</w:t>
      </w:r>
      <w:r w:rsidRPr="006B2924">
        <w:rPr>
          <w:rFonts w:ascii="微軟正黑體" w:eastAsia="微軟正黑體" w:hAnsi="微軟正黑體"/>
          <w:sz w:val="22"/>
          <w:szCs w:val="22"/>
        </w:rPr>
        <w:t xml:space="preserve"> 八菜一湯 </w:t>
      </w:r>
      <w:r w:rsidR="008603C7">
        <w:rPr>
          <w:rFonts w:ascii="微軟正黑體" w:eastAsia="微軟正黑體" w:hAnsi="微軟正黑體"/>
          <w:sz w:val="22"/>
          <w:szCs w:val="22"/>
        </w:rPr>
        <w:t>）</w:t>
      </w:r>
      <w:r w:rsidRPr="006B2924">
        <w:rPr>
          <w:rFonts w:ascii="微軟正黑體" w:eastAsia="微軟正黑體" w:hAnsi="微軟正黑體"/>
          <w:sz w:val="22"/>
          <w:szCs w:val="22"/>
        </w:rPr>
        <w:t xml:space="preserve"> 方式，若未達人數，餐色及餐量上會依人數比例遞減及整。</w:t>
      </w:r>
    </w:p>
    <w:p w14:paraId="3149EB6D" w14:textId="5C038F43"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中國地區烹飪方法與口味與台灣落差甚大，會提醒各餐廳及帶團導遊交代少油少鹽，若口味仍偏重，再煩請與領隊／導遊協助，以儘量符合台灣團體的餐食口味。 </w:t>
      </w:r>
    </w:p>
    <w:p w14:paraId="7BD97A0E" w14:textId="3C247138"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中國地區素食烹飪方法與口味與台灣落差甚大，各團體餐廳素食餐皆以簡便的炒青菜2~3道為主，請素食旅客如前往旅遊時，可先備素食罐頭或泡麵等。</w:t>
      </w:r>
    </w:p>
    <w:p w14:paraId="612C5389" w14:textId="5D183D52"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行程變更：</w:t>
      </w:r>
    </w:p>
    <w:p w14:paraId="7C8D90B3" w14:textId="6DC753A6"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w:t>
      </w:r>
    </w:p>
    <w:p w14:paraId="5DF50C60" w14:textId="0A5A8C14"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因氣候無法預測，故若遇颱風、地震等不可抗力情況，則會以行程安全順利為考量，採緊急行程應變措施，敬請見諒。 </w:t>
      </w:r>
    </w:p>
    <w:p w14:paraId="1CE8A7B4" w14:textId="77777777"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行程脫隊：</w:t>
      </w:r>
    </w:p>
    <w:p w14:paraId="24765C4A" w14:textId="793597DE"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此行程為團體旅遊行程，顧及旅客於出遊期間之人身安全及相關問題，需與團體同進同出。</w:t>
      </w:r>
    </w:p>
    <w:p w14:paraId="6BBF49B0"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247AD7BB" w14:textId="77777777"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小費說明：</w:t>
      </w:r>
    </w:p>
    <w:p w14:paraId="441DFFB6" w14:textId="2A095554" w:rsidR="007C5745" w:rsidRPr="006B2924"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6B2924">
        <w:rPr>
          <w:rFonts w:ascii="微軟正黑體" w:eastAsia="微軟正黑體" w:hAnsi="微軟正黑體"/>
          <w:sz w:val="22"/>
          <w:szCs w:val="22"/>
        </w:rPr>
        <w:t>領隊、導遊及司機服務小費總計新台幣300元台幣x天數。服務小費是由各位貴賓給予領隊、導遊、司機等人員之肯定與鼓勵，感謝您的嘉許。</w:t>
      </w:r>
    </w:p>
    <w:p w14:paraId="4DE7C102" w14:textId="35D0F5AB"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行李小費：人民幣 5</w:t>
      </w:r>
      <w:r w:rsidR="00677061">
        <w:rPr>
          <w:rFonts w:ascii="微軟正黑體" w:eastAsia="微軟正黑體" w:hAnsi="微軟正黑體"/>
          <w:sz w:val="22"/>
          <w:szCs w:val="22"/>
        </w:rPr>
        <w:t>－</w:t>
      </w:r>
      <w:r w:rsidRPr="007509B0">
        <w:rPr>
          <w:rFonts w:ascii="微軟正黑體" w:eastAsia="微軟正黑體" w:hAnsi="微軟正黑體"/>
          <w:sz w:val="22"/>
          <w:szCs w:val="22"/>
        </w:rPr>
        <w:t>10元。</w:t>
      </w:r>
    </w:p>
    <w:p w14:paraId="4EE4460A" w14:textId="73BFC7C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房間小費：人民幣 5</w:t>
      </w:r>
      <w:r w:rsidR="00677061">
        <w:rPr>
          <w:rFonts w:ascii="微軟正黑體" w:eastAsia="微軟正黑體" w:hAnsi="微軟正黑體"/>
          <w:sz w:val="22"/>
          <w:szCs w:val="22"/>
        </w:rPr>
        <w:t>－</w:t>
      </w:r>
      <w:r w:rsidRPr="007509B0">
        <w:rPr>
          <w:rFonts w:ascii="微軟正黑體" w:eastAsia="微軟正黑體" w:hAnsi="微軟正黑體"/>
          <w:sz w:val="22"/>
          <w:szCs w:val="22"/>
        </w:rPr>
        <w:t>10元。</w:t>
      </w:r>
    </w:p>
    <w:p w14:paraId="265FBF15" w14:textId="2AC7F802"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足浴按摩小費：人民幣 10</w:t>
      </w:r>
      <w:r w:rsidR="00677061">
        <w:rPr>
          <w:rFonts w:ascii="微軟正黑體" w:eastAsia="微軟正黑體" w:hAnsi="微軟正黑體"/>
          <w:sz w:val="22"/>
          <w:szCs w:val="22"/>
        </w:rPr>
        <w:t>－</w:t>
      </w:r>
      <w:r w:rsidRPr="007509B0">
        <w:rPr>
          <w:rFonts w:ascii="微軟正黑體" w:eastAsia="微軟正黑體" w:hAnsi="微軟正黑體"/>
          <w:sz w:val="22"/>
          <w:szCs w:val="22"/>
        </w:rPr>
        <w:t>25元。</w:t>
      </w:r>
    </w:p>
    <w:p w14:paraId="42324D1D" w14:textId="77777777"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其他服務費，因地區及服務性質不同，可事先徵詢領隊或導遊之意見，再決定付服務費之多寡。</w:t>
      </w:r>
    </w:p>
    <w:p w14:paraId="1EC52C20" w14:textId="77777777" w:rsidR="007C5745" w:rsidRPr="007509B0" w:rsidRDefault="007C5745" w:rsidP="006B2924">
      <w:pPr>
        <w:spacing w:line="0" w:lineRule="atLeast"/>
        <w:ind w:leftChars="50" w:left="120"/>
        <w:rPr>
          <w:rFonts w:ascii="微軟正黑體" w:eastAsia="微軟正黑體" w:hAnsi="微軟正黑體"/>
          <w:b/>
          <w:color w:val="0000FF"/>
          <w:sz w:val="22"/>
          <w:szCs w:val="22"/>
        </w:rPr>
      </w:pPr>
      <w:r w:rsidRPr="007509B0">
        <w:rPr>
          <w:rFonts w:ascii="微軟正黑體" w:eastAsia="微軟正黑體" w:hAnsi="微軟正黑體"/>
          <w:b/>
          <w:color w:val="0000FF"/>
          <w:sz w:val="22"/>
          <w:szCs w:val="22"/>
        </w:rPr>
        <w:t xml:space="preserve">注意事項：  </w:t>
      </w:r>
    </w:p>
    <w:p w14:paraId="0D3A9242" w14:textId="66DD1645"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大陸餐廳、廁所休息站等處所均、普遍性販皆賣絲綢字畫、雕刻品茶壺、茶葉...等等，藝術</w:t>
      </w:r>
      <w:r w:rsidRPr="007509B0">
        <w:rPr>
          <w:rFonts w:ascii="微軟正黑體" w:eastAsia="微軟正黑體" w:hAnsi="微軟正黑體" w:hint="eastAsia"/>
          <w:sz w:val="22"/>
          <w:szCs w:val="22"/>
        </w:rPr>
        <w:t xml:space="preserve">  </w:t>
      </w:r>
      <w:r w:rsidRPr="007509B0">
        <w:rPr>
          <w:rFonts w:ascii="微軟正黑體" w:eastAsia="微軟正黑體" w:hAnsi="微軟正黑體"/>
          <w:sz w:val="22"/>
          <w:szCs w:val="22"/>
        </w:rPr>
        <w:t xml:space="preserve">品、或當地土特產，並非特定購物點 </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 SHOPPING </w:t>
      </w:r>
      <w:r w:rsidR="008603C7">
        <w:rPr>
          <w:rFonts w:ascii="微軟正黑體" w:eastAsia="微軟正黑體" w:hAnsi="微軟正黑體"/>
          <w:sz w:val="22"/>
          <w:szCs w:val="22"/>
        </w:rPr>
        <w:t>）</w:t>
      </w:r>
      <w:r w:rsidRPr="007509B0">
        <w:rPr>
          <w:rFonts w:ascii="微軟正黑體" w:eastAsia="微軟正黑體" w:hAnsi="微軟正黑體"/>
          <w:sz w:val="22"/>
          <w:szCs w:val="22"/>
        </w:rPr>
        <w:t xml:space="preserve"> ，敬請知悉理解。 </w:t>
      </w:r>
    </w:p>
    <w:p w14:paraId="1B099E28" w14:textId="77EED4AE"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鑑於中國大陸運輸安全法規定，搭乘高鐵（動車）所攜帶的隨身或托運行李中，不得含有各式刀具、槍砲、彈藥等危險物品，故請勿攜帶搭乘，否則將面臨罰款、拘留或沒收等行政處罰，如造成任何損失，請自行承擔。</w:t>
      </w:r>
    </w:p>
    <w:p w14:paraId="5B053680" w14:textId="6CD07202"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禁止事項：不得嫖妓，不得攜帶水果及肉類製品入出境。另為使旅遊更加順暢，盡量避免談論政治話題影響旅遊氣氛。</w:t>
      </w:r>
    </w:p>
    <w:p w14:paraId="7208C1C3" w14:textId="59653BA1"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入境大陸之行動電源須在標示10,000 mAh 以下，超過規格之行動電源中國海關會沒收。且行動電源每人限帶2個，僅能放置於隨身行李攜帶，不得置入行李箱托運。 </w:t>
      </w:r>
    </w:p>
    <w:p w14:paraId="54FE39F1" w14:textId="1BAD6FC6"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 xml:space="preserve">行動電源凡未沒標示廠牌或容量者，中國海關會將予沒收。 </w:t>
      </w:r>
    </w:p>
    <w:p w14:paraId="3801C62A" w14:textId="67A5C210" w:rsidR="007C5745" w:rsidRPr="007509B0" w:rsidRDefault="007C5745" w:rsidP="006B2924">
      <w:pPr>
        <w:numPr>
          <w:ilvl w:val="0"/>
          <w:numId w:val="7"/>
        </w:numPr>
        <w:spacing w:line="0" w:lineRule="atLeast"/>
        <w:ind w:leftChars="50" w:left="477" w:hanging="357"/>
        <w:rPr>
          <w:rFonts w:ascii="微軟正黑體" w:eastAsia="微軟正黑體" w:hAnsi="微軟正黑體"/>
          <w:sz w:val="22"/>
          <w:szCs w:val="22"/>
        </w:rPr>
      </w:pPr>
      <w:r w:rsidRPr="007509B0">
        <w:rPr>
          <w:rFonts w:ascii="微軟正黑體" w:eastAsia="微軟正黑體" w:hAnsi="微軟正黑體"/>
          <w:sz w:val="22"/>
          <w:szCs w:val="22"/>
        </w:rPr>
        <w:t>所有大陸內陸之海空陸交通，食宿及遊覽，均由內大陸當地公營旅遊單位協助負責安排且仍有當地政府國家制度上之限制，將會適度的調整及修正。</w:t>
      </w:r>
    </w:p>
    <w:bookmarkEnd w:id="7"/>
    <w:p w14:paraId="2356A378" w14:textId="77777777" w:rsidR="00292EFF" w:rsidRPr="007509B0" w:rsidRDefault="00292EFF" w:rsidP="006B2924">
      <w:pPr>
        <w:tabs>
          <w:tab w:val="left" w:pos="1440"/>
          <w:tab w:val="left" w:pos="1980"/>
          <w:tab w:val="left" w:pos="4860"/>
        </w:tabs>
        <w:snapToGrid w:val="0"/>
        <w:spacing w:line="0" w:lineRule="atLeast"/>
        <w:ind w:leftChars="50" w:left="120"/>
        <w:rPr>
          <w:rFonts w:ascii="微軟正黑體" w:eastAsia="微軟正黑體" w:hAnsi="微軟正黑體" w:cs="Courier New"/>
          <w:color w:val="0000FF"/>
          <w:sz w:val="22"/>
          <w:szCs w:val="22"/>
        </w:rPr>
      </w:pPr>
    </w:p>
    <w:sectPr w:rsidR="00292EFF" w:rsidRPr="007509B0" w:rsidSect="000A486C">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8D941" w14:textId="77777777" w:rsidR="0027149F" w:rsidRDefault="0027149F" w:rsidP="007E043A">
      <w:r>
        <w:separator/>
      </w:r>
    </w:p>
  </w:endnote>
  <w:endnote w:type="continuationSeparator" w:id="0">
    <w:p w14:paraId="4524E60A" w14:textId="77777777" w:rsidR="0027149F" w:rsidRDefault="0027149F" w:rsidP="007E0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中明體">
    <w:altName w:val="細明體"/>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ө">
    <w:altName w:val="Times New Roman"/>
    <w:charset w:val="00"/>
    <w:family w:val="roman"/>
    <w:pitch w:val="default"/>
  </w:font>
  <w:font w:name="&amp;#1257">
    <w:altName w:val="Segoe Print"/>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Meiryo">
    <w:panose1 w:val="020B0604030504040204"/>
    <w:charset w:val="80"/>
    <w:family w:val="swiss"/>
    <w:pitch w:val="variable"/>
    <w:sig w:usb0="E00002FF" w:usb1="6AC7FFFF" w:usb2="00000012" w:usb3="00000000" w:csb0="00020009"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47BF8" w14:textId="77777777" w:rsidR="0027149F" w:rsidRDefault="0027149F" w:rsidP="007E043A">
      <w:r>
        <w:separator/>
      </w:r>
    </w:p>
  </w:footnote>
  <w:footnote w:type="continuationSeparator" w:id="0">
    <w:p w14:paraId="7229C6BF" w14:textId="77777777" w:rsidR="0027149F" w:rsidRDefault="0027149F" w:rsidP="007E04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62FDE3"/>
    <w:multiLevelType w:val="singleLevel"/>
    <w:tmpl w:val="1662FDE3"/>
    <w:lvl w:ilvl="0">
      <w:start w:val="1"/>
      <w:numFmt w:val="decimal"/>
      <w:suff w:val="nothing"/>
      <w:lvlText w:val="%1、"/>
      <w:lvlJc w:val="left"/>
    </w:lvl>
  </w:abstractNum>
  <w:abstractNum w:abstractNumId="1" w15:restartNumberingAfterBreak="0">
    <w:nsid w:val="372E22F6"/>
    <w:multiLevelType w:val="multilevel"/>
    <w:tmpl w:val="372E22F6"/>
    <w:lvl w:ilvl="0">
      <w:start w:val="1"/>
      <w:numFmt w:val="decimal"/>
      <w:lvlText w:val="%1、"/>
      <w:lvlJc w:val="left"/>
      <w:pPr>
        <w:ind w:left="720"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3E881F49"/>
    <w:multiLevelType w:val="hybridMultilevel"/>
    <w:tmpl w:val="0F40521A"/>
    <w:lvl w:ilvl="0" w:tplc="6B226982">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85578"/>
    <w:multiLevelType w:val="hybridMultilevel"/>
    <w:tmpl w:val="64FCAA8E"/>
    <w:lvl w:ilvl="0" w:tplc="7512AA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874238F"/>
    <w:multiLevelType w:val="hybridMultilevel"/>
    <w:tmpl w:val="0F40521A"/>
    <w:lvl w:ilvl="0" w:tplc="6B226982">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6EDD5B22"/>
    <w:multiLevelType w:val="multilevel"/>
    <w:tmpl w:val="6EDD5B22"/>
    <w:lvl w:ilvl="0">
      <w:start w:val="1"/>
      <w:numFmt w:val="taiwaneseCountingThousand"/>
      <w:lvlText w:val="第%1天"/>
      <w:lvlJc w:val="left"/>
      <w:pPr>
        <w:ind w:left="480" w:hanging="480"/>
      </w:pPr>
      <w:rPr>
        <w:rFonts w:ascii="Times New Roman" w:hAnsi="Times New Roman" w:hint="default"/>
        <w:b/>
        <w:color w:val="632423" w:themeColor="accent2" w:themeShade="80"/>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423117203">
    <w:abstractNumId w:val="6"/>
  </w:num>
  <w:num w:numId="2" w16cid:durableId="118308035">
    <w:abstractNumId w:val="1"/>
  </w:num>
  <w:num w:numId="3" w16cid:durableId="343867395">
    <w:abstractNumId w:val="0"/>
  </w:num>
  <w:num w:numId="4" w16cid:durableId="2084598178">
    <w:abstractNumId w:val="2"/>
  </w:num>
  <w:num w:numId="5" w16cid:durableId="1923684306">
    <w:abstractNumId w:val="5"/>
  </w:num>
  <w:num w:numId="6" w16cid:durableId="1821851273">
    <w:abstractNumId w:val="4"/>
  </w:num>
  <w:num w:numId="7" w16cid:durableId="440688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591"/>
    <w:rsid w:val="00001797"/>
    <w:rsid w:val="00003429"/>
    <w:rsid w:val="00003583"/>
    <w:rsid w:val="00004FB5"/>
    <w:rsid w:val="00005C30"/>
    <w:rsid w:val="00006BBC"/>
    <w:rsid w:val="00016A33"/>
    <w:rsid w:val="000219D3"/>
    <w:rsid w:val="00021FB7"/>
    <w:rsid w:val="000239A7"/>
    <w:rsid w:val="0002541E"/>
    <w:rsid w:val="00030A2F"/>
    <w:rsid w:val="00035550"/>
    <w:rsid w:val="000417BF"/>
    <w:rsid w:val="00046116"/>
    <w:rsid w:val="000472BB"/>
    <w:rsid w:val="0005086B"/>
    <w:rsid w:val="00053137"/>
    <w:rsid w:val="0005333A"/>
    <w:rsid w:val="00053366"/>
    <w:rsid w:val="000557ED"/>
    <w:rsid w:val="00055D86"/>
    <w:rsid w:val="000561B3"/>
    <w:rsid w:val="00056640"/>
    <w:rsid w:val="0005665B"/>
    <w:rsid w:val="000614E7"/>
    <w:rsid w:val="0006173A"/>
    <w:rsid w:val="00062117"/>
    <w:rsid w:val="000634F1"/>
    <w:rsid w:val="000635C1"/>
    <w:rsid w:val="00065343"/>
    <w:rsid w:val="00066AAD"/>
    <w:rsid w:val="00073FF4"/>
    <w:rsid w:val="000810E8"/>
    <w:rsid w:val="000825C9"/>
    <w:rsid w:val="00082BE4"/>
    <w:rsid w:val="00083DAF"/>
    <w:rsid w:val="0008513A"/>
    <w:rsid w:val="000A0AAF"/>
    <w:rsid w:val="000A486C"/>
    <w:rsid w:val="000B1571"/>
    <w:rsid w:val="000B50DB"/>
    <w:rsid w:val="000B6E94"/>
    <w:rsid w:val="000C1306"/>
    <w:rsid w:val="000C4EE4"/>
    <w:rsid w:val="000D10F9"/>
    <w:rsid w:val="000D2B73"/>
    <w:rsid w:val="000D7D8A"/>
    <w:rsid w:val="000E2123"/>
    <w:rsid w:val="000E4C7E"/>
    <w:rsid w:val="000E5C7A"/>
    <w:rsid w:val="000F1400"/>
    <w:rsid w:val="000F2A1A"/>
    <w:rsid w:val="000F5C23"/>
    <w:rsid w:val="000F6286"/>
    <w:rsid w:val="000F66FE"/>
    <w:rsid w:val="0010145B"/>
    <w:rsid w:val="00102DBC"/>
    <w:rsid w:val="00102F06"/>
    <w:rsid w:val="00107AF8"/>
    <w:rsid w:val="00113A77"/>
    <w:rsid w:val="0012192D"/>
    <w:rsid w:val="0012229D"/>
    <w:rsid w:val="00125B58"/>
    <w:rsid w:val="00126CF3"/>
    <w:rsid w:val="00135EB6"/>
    <w:rsid w:val="001404D2"/>
    <w:rsid w:val="00142A59"/>
    <w:rsid w:val="001439E9"/>
    <w:rsid w:val="0014652B"/>
    <w:rsid w:val="00146B25"/>
    <w:rsid w:val="00147FD0"/>
    <w:rsid w:val="00150034"/>
    <w:rsid w:val="001505F0"/>
    <w:rsid w:val="00151FA3"/>
    <w:rsid w:val="00156CA7"/>
    <w:rsid w:val="00160CEC"/>
    <w:rsid w:val="00160ECB"/>
    <w:rsid w:val="00164C65"/>
    <w:rsid w:val="00166E29"/>
    <w:rsid w:val="001675C2"/>
    <w:rsid w:val="00170920"/>
    <w:rsid w:val="001816FC"/>
    <w:rsid w:val="00185081"/>
    <w:rsid w:val="00192205"/>
    <w:rsid w:val="00192C21"/>
    <w:rsid w:val="0019302A"/>
    <w:rsid w:val="00197200"/>
    <w:rsid w:val="001974E4"/>
    <w:rsid w:val="00197C96"/>
    <w:rsid w:val="001A1156"/>
    <w:rsid w:val="001A19FB"/>
    <w:rsid w:val="001A4AB1"/>
    <w:rsid w:val="001B326C"/>
    <w:rsid w:val="001B7043"/>
    <w:rsid w:val="001C2FDD"/>
    <w:rsid w:val="001C34E2"/>
    <w:rsid w:val="001C5026"/>
    <w:rsid w:val="001D05C9"/>
    <w:rsid w:val="001D08A9"/>
    <w:rsid w:val="001D0AE6"/>
    <w:rsid w:val="001D64E1"/>
    <w:rsid w:val="001D6DEE"/>
    <w:rsid w:val="001E0B05"/>
    <w:rsid w:val="001E7DDA"/>
    <w:rsid w:val="001F030E"/>
    <w:rsid w:val="001F2B9E"/>
    <w:rsid w:val="001F3CF3"/>
    <w:rsid w:val="00202955"/>
    <w:rsid w:val="00203A7B"/>
    <w:rsid w:val="00204A73"/>
    <w:rsid w:val="00210712"/>
    <w:rsid w:val="00225BA5"/>
    <w:rsid w:val="00231D2D"/>
    <w:rsid w:val="0023578C"/>
    <w:rsid w:val="0023686C"/>
    <w:rsid w:val="00236E77"/>
    <w:rsid w:val="00237B14"/>
    <w:rsid w:val="00240E33"/>
    <w:rsid w:val="00243878"/>
    <w:rsid w:val="002460E7"/>
    <w:rsid w:val="00247179"/>
    <w:rsid w:val="002523C1"/>
    <w:rsid w:val="0025367F"/>
    <w:rsid w:val="00253D75"/>
    <w:rsid w:val="00257A3F"/>
    <w:rsid w:val="0027149F"/>
    <w:rsid w:val="0027192F"/>
    <w:rsid w:val="00273F50"/>
    <w:rsid w:val="00276F7D"/>
    <w:rsid w:val="00277543"/>
    <w:rsid w:val="00284302"/>
    <w:rsid w:val="002868DB"/>
    <w:rsid w:val="00287BA1"/>
    <w:rsid w:val="00291826"/>
    <w:rsid w:val="00291CE0"/>
    <w:rsid w:val="00292EFF"/>
    <w:rsid w:val="0029304C"/>
    <w:rsid w:val="00294BF3"/>
    <w:rsid w:val="00294FD8"/>
    <w:rsid w:val="00295E35"/>
    <w:rsid w:val="002971DE"/>
    <w:rsid w:val="002A3156"/>
    <w:rsid w:val="002B418D"/>
    <w:rsid w:val="002D1DB7"/>
    <w:rsid w:val="002D6810"/>
    <w:rsid w:val="002D6C04"/>
    <w:rsid w:val="002E1E30"/>
    <w:rsid w:val="002E3154"/>
    <w:rsid w:val="002E5E68"/>
    <w:rsid w:val="002F263B"/>
    <w:rsid w:val="002F43A1"/>
    <w:rsid w:val="002F7FF0"/>
    <w:rsid w:val="00300E29"/>
    <w:rsid w:val="00303DE5"/>
    <w:rsid w:val="00307419"/>
    <w:rsid w:val="00311A84"/>
    <w:rsid w:val="00312452"/>
    <w:rsid w:val="00313AAE"/>
    <w:rsid w:val="00317EE4"/>
    <w:rsid w:val="00324639"/>
    <w:rsid w:val="00325314"/>
    <w:rsid w:val="003334E2"/>
    <w:rsid w:val="003404FB"/>
    <w:rsid w:val="003411BC"/>
    <w:rsid w:val="003437E5"/>
    <w:rsid w:val="00343C3B"/>
    <w:rsid w:val="00343E76"/>
    <w:rsid w:val="00345F72"/>
    <w:rsid w:val="003464C3"/>
    <w:rsid w:val="0034777D"/>
    <w:rsid w:val="00352737"/>
    <w:rsid w:val="0035343E"/>
    <w:rsid w:val="003538A4"/>
    <w:rsid w:val="00356394"/>
    <w:rsid w:val="003568BE"/>
    <w:rsid w:val="0036053D"/>
    <w:rsid w:val="0036121F"/>
    <w:rsid w:val="00361710"/>
    <w:rsid w:val="00363CC6"/>
    <w:rsid w:val="00365512"/>
    <w:rsid w:val="00376DF5"/>
    <w:rsid w:val="00393814"/>
    <w:rsid w:val="003A6EC8"/>
    <w:rsid w:val="003B5ACF"/>
    <w:rsid w:val="003B60AA"/>
    <w:rsid w:val="003B6364"/>
    <w:rsid w:val="003B7BC8"/>
    <w:rsid w:val="003C0365"/>
    <w:rsid w:val="003C2649"/>
    <w:rsid w:val="003C26D5"/>
    <w:rsid w:val="003C4804"/>
    <w:rsid w:val="003D20D1"/>
    <w:rsid w:val="003D484F"/>
    <w:rsid w:val="003D4A3D"/>
    <w:rsid w:val="003E3255"/>
    <w:rsid w:val="003E43DE"/>
    <w:rsid w:val="003E5E5E"/>
    <w:rsid w:val="003E6F8E"/>
    <w:rsid w:val="003F1718"/>
    <w:rsid w:val="003F1A90"/>
    <w:rsid w:val="003F45D8"/>
    <w:rsid w:val="003F641D"/>
    <w:rsid w:val="003F71BB"/>
    <w:rsid w:val="004017B9"/>
    <w:rsid w:val="004024F7"/>
    <w:rsid w:val="00403A98"/>
    <w:rsid w:val="004050B3"/>
    <w:rsid w:val="00412954"/>
    <w:rsid w:val="0042176D"/>
    <w:rsid w:val="004236EA"/>
    <w:rsid w:val="00434030"/>
    <w:rsid w:val="004364A3"/>
    <w:rsid w:val="00441853"/>
    <w:rsid w:val="0045119F"/>
    <w:rsid w:val="0045443C"/>
    <w:rsid w:val="00455D26"/>
    <w:rsid w:val="00456221"/>
    <w:rsid w:val="00456B78"/>
    <w:rsid w:val="0045719A"/>
    <w:rsid w:val="0046145F"/>
    <w:rsid w:val="00461B6E"/>
    <w:rsid w:val="00463BF8"/>
    <w:rsid w:val="00466FCB"/>
    <w:rsid w:val="004713E6"/>
    <w:rsid w:val="00474320"/>
    <w:rsid w:val="00481E2A"/>
    <w:rsid w:val="004840E8"/>
    <w:rsid w:val="0048449E"/>
    <w:rsid w:val="0048654B"/>
    <w:rsid w:val="0048772C"/>
    <w:rsid w:val="004979C3"/>
    <w:rsid w:val="004A4B45"/>
    <w:rsid w:val="004A5DCB"/>
    <w:rsid w:val="004B3557"/>
    <w:rsid w:val="004B60D2"/>
    <w:rsid w:val="004C0A9E"/>
    <w:rsid w:val="004C2618"/>
    <w:rsid w:val="004C3136"/>
    <w:rsid w:val="004C31F4"/>
    <w:rsid w:val="004C57CE"/>
    <w:rsid w:val="004D3313"/>
    <w:rsid w:val="004D7B6A"/>
    <w:rsid w:val="004D7D28"/>
    <w:rsid w:val="004E1801"/>
    <w:rsid w:val="004E1C07"/>
    <w:rsid w:val="004E2504"/>
    <w:rsid w:val="004E35E5"/>
    <w:rsid w:val="004E53DE"/>
    <w:rsid w:val="004E6018"/>
    <w:rsid w:val="004F399C"/>
    <w:rsid w:val="004F3C38"/>
    <w:rsid w:val="004F602D"/>
    <w:rsid w:val="004F773A"/>
    <w:rsid w:val="004F7F9A"/>
    <w:rsid w:val="005070A9"/>
    <w:rsid w:val="00512051"/>
    <w:rsid w:val="005146E7"/>
    <w:rsid w:val="00525595"/>
    <w:rsid w:val="005268E4"/>
    <w:rsid w:val="00530462"/>
    <w:rsid w:val="00532C5B"/>
    <w:rsid w:val="00533D19"/>
    <w:rsid w:val="00535B7A"/>
    <w:rsid w:val="00540E73"/>
    <w:rsid w:val="0054516E"/>
    <w:rsid w:val="00546710"/>
    <w:rsid w:val="00547136"/>
    <w:rsid w:val="00552C66"/>
    <w:rsid w:val="0055471F"/>
    <w:rsid w:val="00554EF1"/>
    <w:rsid w:val="00565221"/>
    <w:rsid w:val="005652FA"/>
    <w:rsid w:val="00566504"/>
    <w:rsid w:val="00566A3B"/>
    <w:rsid w:val="0058151E"/>
    <w:rsid w:val="00584127"/>
    <w:rsid w:val="005910F3"/>
    <w:rsid w:val="005918B9"/>
    <w:rsid w:val="005A7AA7"/>
    <w:rsid w:val="005B0BC8"/>
    <w:rsid w:val="005B5B87"/>
    <w:rsid w:val="005B7D67"/>
    <w:rsid w:val="005C1052"/>
    <w:rsid w:val="005C10B2"/>
    <w:rsid w:val="005D3934"/>
    <w:rsid w:val="005D3A56"/>
    <w:rsid w:val="005D3B65"/>
    <w:rsid w:val="005D3C45"/>
    <w:rsid w:val="005D6037"/>
    <w:rsid w:val="005E2579"/>
    <w:rsid w:val="005E4014"/>
    <w:rsid w:val="005E67E5"/>
    <w:rsid w:val="005E7E20"/>
    <w:rsid w:val="00600388"/>
    <w:rsid w:val="006011E2"/>
    <w:rsid w:val="00604F4E"/>
    <w:rsid w:val="006057A1"/>
    <w:rsid w:val="00606485"/>
    <w:rsid w:val="00606A88"/>
    <w:rsid w:val="00611B9B"/>
    <w:rsid w:val="006132FB"/>
    <w:rsid w:val="00614FCF"/>
    <w:rsid w:val="0061627B"/>
    <w:rsid w:val="00622B17"/>
    <w:rsid w:val="006326A1"/>
    <w:rsid w:val="0063494C"/>
    <w:rsid w:val="00644A3C"/>
    <w:rsid w:val="0065318A"/>
    <w:rsid w:val="00655F27"/>
    <w:rsid w:val="006609E7"/>
    <w:rsid w:val="00660D00"/>
    <w:rsid w:val="00665648"/>
    <w:rsid w:val="00665B83"/>
    <w:rsid w:val="00677061"/>
    <w:rsid w:val="00677215"/>
    <w:rsid w:val="006773E4"/>
    <w:rsid w:val="006853AD"/>
    <w:rsid w:val="00692EC2"/>
    <w:rsid w:val="00696923"/>
    <w:rsid w:val="006A3213"/>
    <w:rsid w:val="006A3EE0"/>
    <w:rsid w:val="006A5C45"/>
    <w:rsid w:val="006A67E7"/>
    <w:rsid w:val="006A7537"/>
    <w:rsid w:val="006B2924"/>
    <w:rsid w:val="006B3659"/>
    <w:rsid w:val="006B6E79"/>
    <w:rsid w:val="006C1B98"/>
    <w:rsid w:val="006C641B"/>
    <w:rsid w:val="006C6FDD"/>
    <w:rsid w:val="006C7F68"/>
    <w:rsid w:val="006D5F86"/>
    <w:rsid w:val="006E1760"/>
    <w:rsid w:val="006E4DC3"/>
    <w:rsid w:val="006F7001"/>
    <w:rsid w:val="00705302"/>
    <w:rsid w:val="007066F3"/>
    <w:rsid w:val="00713A88"/>
    <w:rsid w:val="00717521"/>
    <w:rsid w:val="00720DA0"/>
    <w:rsid w:val="0072132D"/>
    <w:rsid w:val="007226B9"/>
    <w:rsid w:val="0072454A"/>
    <w:rsid w:val="007261BF"/>
    <w:rsid w:val="00727925"/>
    <w:rsid w:val="00727989"/>
    <w:rsid w:val="00727BDA"/>
    <w:rsid w:val="00731E85"/>
    <w:rsid w:val="00734C53"/>
    <w:rsid w:val="007356EF"/>
    <w:rsid w:val="0073594D"/>
    <w:rsid w:val="00741297"/>
    <w:rsid w:val="007418A2"/>
    <w:rsid w:val="007509B0"/>
    <w:rsid w:val="00750B12"/>
    <w:rsid w:val="00755F68"/>
    <w:rsid w:val="007620C9"/>
    <w:rsid w:val="007648AD"/>
    <w:rsid w:val="007663AA"/>
    <w:rsid w:val="00767DCA"/>
    <w:rsid w:val="00772AA9"/>
    <w:rsid w:val="00773734"/>
    <w:rsid w:val="00781686"/>
    <w:rsid w:val="00790B7C"/>
    <w:rsid w:val="00792080"/>
    <w:rsid w:val="007932F1"/>
    <w:rsid w:val="00793E07"/>
    <w:rsid w:val="00794480"/>
    <w:rsid w:val="00794EF7"/>
    <w:rsid w:val="00795591"/>
    <w:rsid w:val="007A34E5"/>
    <w:rsid w:val="007A787A"/>
    <w:rsid w:val="007B39BB"/>
    <w:rsid w:val="007B5049"/>
    <w:rsid w:val="007B5798"/>
    <w:rsid w:val="007B5810"/>
    <w:rsid w:val="007C4CB5"/>
    <w:rsid w:val="007C5745"/>
    <w:rsid w:val="007D09B7"/>
    <w:rsid w:val="007D0E96"/>
    <w:rsid w:val="007D1C3B"/>
    <w:rsid w:val="007D4B7C"/>
    <w:rsid w:val="007E043A"/>
    <w:rsid w:val="007E2165"/>
    <w:rsid w:val="007E411B"/>
    <w:rsid w:val="007E4AB6"/>
    <w:rsid w:val="007F113A"/>
    <w:rsid w:val="007F2122"/>
    <w:rsid w:val="007F6CF1"/>
    <w:rsid w:val="007F787C"/>
    <w:rsid w:val="00800957"/>
    <w:rsid w:val="0081169E"/>
    <w:rsid w:val="00814EB7"/>
    <w:rsid w:val="00816999"/>
    <w:rsid w:val="00817441"/>
    <w:rsid w:val="00822885"/>
    <w:rsid w:val="008275EB"/>
    <w:rsid w:val="008308C3"/>
    <w:rsid w:val="00830BCA"/>
    <w:rsid w:val="00833BB1"/>
    <w:rsid w:val="00834743"/>
    <w:rsid w:val="008417BB"/>
    <w:rsid w:val="0084350D"/>
    <w:rsid w:val="00845861"/>
    <w:rsid w:val="00851623"/>
    <w:rsid w:val="008548F1"/>
    <w:rsid w:val="008603C7"/>
    <w:rsid w:val="00860D5B"/>
    <w:rsid w:val="00860D7E"/>
    <w:rsid w:val="00861EC9"/>
    <w:rsid w:val="00863B81"/>
    <w:rsid w:val="00864FDA"/>
    <w:rsid w:val="008666EE"/>
    <w:rsid w:val="00870F33"/>
    <w:rsid w:val="00872743"/>
    <w:rsid w:val="00874F65"/>
    <w:rsid w:val="00876A80"/>
    <w:rsid w:val="00877187"/>
    <w:rsid w:val="00880105"/>
    <w:rsid w:val="00886196"/>
    <w:rsid w:val="008906CE"/>
    <w:rsid w:val="008935D5"/>
    <w:rsid w:val="008947D2"/>
    <w:rsid w:val="008A23A0"/>
    <w:rsid w:val="008A5EF2"/>
    <w:rsid w:val="008B191E"/>
    <w:rsid w:val="008B4F90"/>
    <w:rsid w:val="008C1BF3"/>
    <w:rsid w:val="008C54AF"/>
    <w:rsid w:val="008D1431"/>
    <w:rsid w:val="008D55BB"/>
    <w:rsid w:val="008D736B"/>
    <w:rsid w:val="008F5CA7"/>
    <w:rsid w:val="008F6BB6"/>
    <w:rsid w:val="00905E37"/>
    <w:rsid w:val="00912FE6"/>
    <w:rsid w:val="009209B4"/>
    <w:rsid w:val="0092318E"/>
    <w:rsid w:val="00924FC2"/>
    <w:rsid w:val="00925375"/>
    <w:rsid w:val="00927427"/>
    <w:rsid w:val="00933C6C"/>
    <w:rsid w:val="00934298"/>
    <w:rsid w:val="0093765B"/>
    <w:rsid w:val="00944D40"/>
    <w:rsid w:val="00944D8E"/>
    <w:rsid w:val="00951399"/>
    <w:rsid w:val="00955A1A"/>
    <w:rsid w:val="009566A1"/>
    <w:rsid w:val="00956CD7"/>
    <w:rsid w:val="0096643A"/>
    <w:rsid w:val="00971B46"/>
    <w:rsid w:val="009740CD"/>
    <w:rsid w:val="00975B9B"/>
    <w:rsid w:val="00976072"/>
    <w:rsid w:val="0097669F"/>
    <w:rsid w:val="00985D7F"/>
    <w:rsid w:val="009865A8"/>
    <w:rsid w:val="00991645"/>
    <w:rsid w:val="00994D79"/>
    <w:rsid w:val="009A1484"/>
    <w:rsid w:val="009A2548"/>
    <w:rsid w:val="009A5106"/>
    <w:rsid w:val="009B1893"/>
    <w:rsid w:val="009B4C97"/>
    <w:rsid w:val="009B5A80"/>
    <w:rsid w:val="009C30D1"/>
    <w:rsid w:val="009C681A"/>
    <w:rsid w:val="009E77D7"/>
    <w:rsid w:val="009F3417"/>
    <w:rsid w:val="009F3B21"/>
    <w:rsid w:val="009F5378"/>
    <w:rsid w:val="00A0062F"/>
    <w:rsid w:val="00A00631"/>
    <w:rsid w:val="00A00B48"/>
    <w:rsid w:val="00A038CE"/>
    <w:rsid w:val="00A04695"/>
    <w:rsid w:val="00A04AFD"/>
    <w:rsid w:val="00A05C97"/>
    <w:rsid w:val="00A11F8E"/>
    <w:rsid w:val="00A1669C"/>
    <w:rsid w:val="00A2197F"/>
    <w:rsid w:val="00A23C75"/>
    <w:rsid w:val="00A301DA"/>
    <w:rsid w:val="00A3281F"/>
    <w:rsid w:val="00A32DC3"/>
    <w:rsid w:val="00A43DD2"/>
    <w:rsid w:val="00A50DDA"/>
    <w:rsid w:val="00A57701"/>
    <w:rsid w:val="00A60CE3"/>
    <w:rsid w:val="00A63214"/>
    <w:rsid w:val="00A67D41"/>
    <w:rsid w:val="00A73950"/>
    <w:rsid w:val="00A80621"/>
    <w:rsid w:val="00A84C8B"/>
    <w:rsid w:val="00A85B4B"/>
    <w:rsid w:val="00A86A69"/>
    <w:rsid w:val="00A92A0F"/>
    <w:rsid w:val="00A97D1B"/>
    <w:rsid w:val="00AA41BF"/>
    <w:rsid w:val="00AA52DA"/>
    <w:rsid w:val="00AB132F"/>
    <w:rsid w:val="00AB286B"/>
    <w:rsid w:val="00AB5CEE"/>
    <w:rsid w:val="00AB6F27"/>
    <w:rsid w:val="00AC24AB"/>
    <w:rsid w:val="00AC5123"/>
    <w:rsid w:val="00AD023E"/>
    <w:rsid w:val="00AD0E88"/>
    <w:rsid w:val="00AD1A7B"/>
    <w:rsid w:val="00AD4628"/>
    <w:rsid w:val="00AE0DC6"/>
    <w:rsid w:val="00AE2264"/>
    <w:rsid w:val="00AE3244"/>
    <w:rsid w:val="00AE550E"/>
    <w:rsid w:val="00AE5EC0"/>
    <w:rsid w:val="00AE7846"/>
    <w:rsid w:val="00AF010B"/>
    <w:rsid w:val="00AF0C6F"/>
    <w:rsid w:val="00AF1709"/>
    <w:rsid w:val="00AF6989"/>
    <w:rsid w:val="00B00AC1"/>
    <w:rsid w:val="00B07807"/>
    <w:rsid w:val="00B13134"/>
    <w:rsid w:val="00B23645"/>
    <w:rsid w:val="00B24612"/>
    <w:rsid w:val="00B2646F"/>
    <w:rsid w:val="00B2764B"/>
    <w:rsid w:val="00B276CB"/>
    <w:rsid w:val="00B300B2"/>
    <w:rsid w:val="00B30A80"/>
    <w:rsid w:val="00B34A8C"/>
    <w:rsid w:val="00B412A8"/>
    <w:rsid w:val="00B42EA1"/>
    <w:rsid w:val="00B44215"/>
    <w:rsid w:val="00B518F7"/>
    <w:rsid w:val="00B54094"/>
    <w:rsid w:val="00B54B67"/>
    <w:rsid w:val="00B570B8"/>
    <w:rsid w:val="00B57458"/>
    <w:rsid w:val="00B57A2F"/>
    <w:rsid w:val="00B704EE"/>
    <w:rsid w:val="00B72337"/>
    <w:rsid w:val="00B74A5C"/>
    <w:rsid w:val="00B801EE"/>
    <w:rsid w:val="00B8042F"/>
    <w:rsid w:val="00B81D56"/>
    <w:rsid w:val="00B858A7"/>
    <w:rsid w:val="00B87D45"/>
    <w:rsid w:val="00B923D3"/>
    <w:rsid w:val="00B93BDF"/>
    <w:rsid w:val="00B940AA"/>
    <w:rsid w:val="00B94BBE"/>
    <w:rsid w:val="00BA24D9"/>
    <w:rsid w:val="00BA343B"/>
    <w:rsid w:val="00BA3851"/>
    <w:rsid w:val="00BA668F"/>
    <w:rsid w:val="00BA7578"/>
    <w:rsid w:val="00BB0D1B"/>
    <w:rsid w:val="00BB17C1"/>
    <w:rsid w:val="00BB2F86"/>
    <w:rsid w:val="00BB3127"/>
    <w:rsid w:val="00BC0F11"/>
    <w:rsid w:val="00BC2CAD"/>
    <w:rsid w:val="00BC77E2"/>
    <w:rsid w:val="00BD0FE6"/>
    <w:rsid w:val="00BD54C9"/>
    <w:rsid w:val="00BF27AB"/>
    <w:rsid w:val="00BF3407"/>
    <w:rsid w:val="00BF41E6"/>
    <w:rsid w:val="00BF4D47"/>
    <w:rsid w:val="00BF6B4F"/>
    <w:rsid w:val="00C00335"/>
    <w:rsid w:val="00C00B5F"/>
    <w:rsid w:val="00C04157"/>
    <w:rsid w:val="00C05DEF"/>
    <w:rsid w:val="00C12B32"/>
    <w:rsid w:val="00C21560"/>
    <w:rsid w:val="00C22EBA"/>
    <w:rsid w:val="00C23571"/>
    <w:rsid w:val="00C24B37"/>
    <w:rsid w:val="00C26687"/>
    <w:rsid w:val="00C308E7"/>
    <w:rsid w:val="00C333D5"/>
    <w:rsid w:val="00C35C9D"/>
    <w:rsid w:val="00C3612E"/>
    <w:rsid w:val="00C41403"/>
    <w:rsid w:val="00C4337C"/>
    <w:rsid w:val="00C54653"/>
    <w:rsid w:val="00C54E37"/>
    <w:rsid w:val="00C60C77"/>
    <w:rsid w:val="00C63A47"/>
    <w:rsid w:val="00C652BD"/>
    <w:rsid w:val="00C72F3E"/>
    <w:rsid w:val="00C811B5"/>
    <w:rsid w:val="00C861F2"/>
    <w:rsid w:val="00C8717A"/>
    <w:rsid w:val="00C87325"/>
    <w:rsid w:val="00C91C5F"/>
    <w:rsid w:val="00C933AB"/>
    <w:rsid w:val="00C9739E"/>
    <w:rsid w:val="00CA00B7"/>
    <w:rsid w:val="00CA3126"/>
    <w:rsid w:val="00CA486F"/>
    <w:rsid w:val="00CA7118"/>
    <w:rsid w:val="00CB0AA3"/>
    <w:rsid w:val="00CB0BBE"/>
    <w:rsid w:val="00CB2DBB"/>
    <w:rsid w:val="00CB43B7"/>
    <w:rsid w:val="00CB7589"/>
    <w:rsid w:val="00CC120B"/>
    <w:rsid w:val="00CD4C51"/>
    <w:rsid w:val="00CE1A86"/>
    <w:rsid w:val="00CE676A"/>
    <w:rsid w:val="00CF05CB"/>
    <w:rsid w:val="00CF0784"/>
    <w:rsid w:val="00CF2318"/>
    <w:rsid w:val="00CF4775"/>
    <w:rsid w:val="00CF5A60"/>
    <w:rsid w:val="00CF6F9A"/>
    <w:rsid w:val="00D00FBB"/>
    <w:rsid w:val="00D079EF"/>
    <w:rsid w:val="00D17002"/>
    <w:rsid w:val="00D170ED"/>
    <w:rsid w:val="00D26AE0"/>
    <w:rsid w:val="00D2762D"/>
    <w:rsid w:val="00D43336"/>
    <w:rsid w:val="00D4367E"/>
    <w:rsid w:val="00D450A3"/>
    <w:rsid w:val="00D56BE2"/>
    <w:rsid w:val="00D57447"/>
    <w:rsid w:val="00D62531"/>
    <w:rsid w:val="00D654A2"/>
    <w:rsid w:val="00D65F8F"/>
    <w:rsid w:val="00D7572A"/>
    <w:rsid w:val="00D85889"/>
    <w:rsid w:val="00D87E89"/>
    <w:rsid w:val="00D919F4"/>
    <w:rsid w:val="00D93A88"/>
    <w:rsid w:val="00D97805"/>
    <w:rsid w:val="00D97FF6"/>
    <w:rsid w:val="00DA2799"/>
    <w:rsid w:val="00DA2884"/>
    <w:rsid w:val="00DA605A"/>
    <w:rsid w:val="00DA75A3"/>
    <w:rsid w:val="00DB59F5"/>
    <w:rsid w:val="00DB5FE1"/>
    <w:rsid w:val="00DC2527"/>
    <w:rsid w:val="00DC47F2"/>
    <w:rsid w:val="00DD2F0A"/>
    <w:rsid w:val="00DD5EA5"/>
    <w:rsid w:val="00DE38D7"/>
    <w:rsid w:val="00DE5007"/>
    <w:rsid w:val="00DE5D09"/>
    <w:rsid w:val="00DF2042"/>
    <w:rsid w:val="00DF25D3"/>
    <w:rsid w:val="00E03288"/>
    <w:rsid w:val="00E1115D"/>
    <w:rsid w:val="00E1131E"/>
    <w:rsid w:val="00E1313C"/>
    <w:rsid w:val="00E16C0E"/>
    <w:rsid w:val="00E212CF"/>
    <w:rsid w:val="00E309B4"/>
    <w:rsid w:val="00E320AA"/>
    <w:rsid w:val="00E32BBC"/>
    <w:rsid w:val="00E3364A"/>
    <w:rsid w:val="00E44839"/>
    <w:rsid w:val="00E50D9E"/>
    <w:rsid w:val="00E5275B"/>
    <w:rsid w:val="00E543E0"/>
    <w:rsid w:val="00E549C4"/>
    <w:rsid w:val="00E676E0"/>
    <w:rsid w:val="00E75417"/>
    <w:rsid w:val="00E769C3"/>
    <w:rsid w:val="00E7760A"/>
    <w:rsid w:val="00E8391D"/>
    <w:rsid w:val="00E85C63"/>
    <w:rsid w:val="00E85EDA"/>
    <w:rsid w:val="00E86658"/>
    <w:rsid w:val="00E934A9"/>
    <w:rsid w:val="00EA0738"/>
    <w:rsid w:val="00EA1AAB"/>
    <w:rsid w:val="00EA2572"/>
    <w:rsid w:val="00EA3E2B"/>
    <w:rsid w:val="00EA54A1"/>
    <w:rsid w:val="00EB481B"/>
    <w:rsid w:val="00EB6756"/>
    <w:rsid w:val="00EB71E6"/>
    <w:rsid w:val="00EC288D"/>
    <w:rsid w:val="00EC7557"/>
    <w:rsid w:val="00ED484E"/>
    <w:rsid w:val="00ED5275"/>
    <w:rsid w:val="00EE1516"/>
    <w:rsid w:val="00EE388C"/>
    <w:rsid w:val="00EE5ADB"/>
    <w:rsid w:val="00EE7BA0"/>
    <w:rsid w:val="00EF4A2D"/>
    <w:rsid w:val="00F03285"/>
    <w:rsid w:val="00F0632E"/>
    <w:rsid w:val="00F17FF1"/>
    <w:rsid w:val="00F234FD"/>
    <w:rsid w:val="00F23AF7"/>
    <w:rsid w:val="00F33730"/>
    <w:rsid w:val="00F44C27"/>
    <w:rsid w:val="00F60286"/>
    <w:rsid w:val="00F6389A"/>
    <w:rsid w:val="00F63E79"/>
    <w:rsid w:val="00F6447A"/>
    <w:rsid w:val="00F76315"/>
    <w:rsid w:val="00F77A80"/>
    <w:rsid w:val="00F862C2"/>
    <w:rsid w:val="00F86C63"/>
    <w:rsid w:val="00F87728"/>
    <w:rsid w:val="00F91CE8"/>
    <w:rsid w:val="00F937EA"/>
    <w:rsid w:val="00F942BD"/>
    <w:rsid w:val="00F95552"/>
    <w:rsid w:val="00FA0684"/>
    <w:rsid w:val="00FA4023"/>
    <w:rsid w:val="00FA5063"/>
    <w:rsid w:val="00FA5BC8"/>
    <w:rsid w:val="00FB12BF"/>
    <w:rsid w:val="00FB1944"/>
    <w:rsid w:val="00FB1E9E"/>
    <w:rsid w:val="00FB7BE3"/>
    <w:rsid w:val="00FD07E3"/>
    <w:rsid w:val="00FD452C"/>
    <w:rsid w:val="00FE13A2"/>
    <w:rsid w:val="00FE583E"/>
    <w:rsid w:val="00FE7911"/>
    <w:rsid w:val="00FF3805"/>
    <w:rsid w:val="41CB1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E58A771"/>
  <w15:docId w15:val="{5B97562C-8FE2-45E8-8C65-0C3DB9A6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A668F"/>
    <w:pPr>
      <w:widowControl w:val="0"/>
    </w:pPr>
    <w:rPr>
      <w:rFonts w:ascii="Times New Roman" w:hAnsi="Times New Roman"/>
      <w:kern w:val="2"/>
      <w:sz w:val="24"/>
      <w:szCs w:val="24"/>
    </w:rPr>
  </w:style>
  <w:style w:type="paragraph" w:styleId="3">
    <w:name w:val="heading 3"/>
    <w:basedOn w:val="a"/>
    <w:next w:val="a"/>
    <w:uiPriority w:val="9"/>
    <w:qFormat/>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qFormat/>
    <w:pPr>
      <w:jc w:val="center"/>
    </w:pPr>
    <w:rPr>
      <w:rFonts w:ascii="新細明體" w:hint="eastAsia"/>
      <w:szCs w:val="20"/>
    </w:rPr>
  </w:style>
  <w:style w:type="paragraph" w:styleId="a4">
    <w:name w:val="Normal Indent"/>
    <w:basedOn w:val="a"/>
    <w:pPr>
      <w:ind w:left="480"/>
    </w:pPr>
    <w:rPr>
      <w:rFonts w:eastAsia="全真中明體"/>
      <w:sz w:val="22"/>
      <w:szCs w:val="20"/>
    </w:rPr>
  </w:style>
  <w:style w:type="paragraph" w:styleId="a5">
    <w:name w:val="annotation text"/>
    <w:basedOn w:val="a"/>
    <w:semiHidden/>
  </w:style>
  <w:style w:type="paragraph" w:styleId="a6">
    <w:name w:val="Salutation"/>
    <w:basedOn w:val="a"/>
    <w:next w:val="a"/>
    <w:link w:val="a7"/>
  </w:style>
  <w:style w:type="paragraph" w:styleId="30">
    <w:name w:val="Body Text 3"/>
    <w:basedOn w:val="a"/>
    <w:link w:val="31"/>
    <w:pPr>
      <w:spacing w:after="120"/>
    </w:pPr>
    <w:rPr>
      <w:sz w:val="16"/>
      <w:szCs w:val="16"/>
    </w:rPr>
  </w:style>
  <w:style w:type="paragraph" w:styleId="a8">
    <w:name w:val="Closing"/>
    <w:basedOn w:val="a"/>
    <w:link w:val="a9"/>
    <w:qFormat/>
    <w:pPr>
      <w:ind w:leftChars="1800" w:left="100"/>
    </w:pPr>
    <w:rPr>
      <w:rFonts w:ascii="Arial" w:hAnsi="Arial" w:cs="Arial"/>
      <w:b/>
      <w:bCs/>
      <w:color w:val="444444"/>
      <w:sz w:val="20"/>
      <w:szCs w:val="20"/>
      <w:shd w:val="clear" w:color="auto" w:fill="F1F1F1"/>
    </w:rPr>
  </w:style>
  <w:style w:type="paragraph" w:styleId="aa">
    <w:name w:val="Body Text"/>
    <w:basedOn w:val="a"/>
    <w:pPr>
      <w:spacing w:after="120"/>
    </w:pPr>
  </w:style>
  <w:style w:type="paragraph" w:styleId="ab">
    <w:name w:val="Body Text Indent"/>
    <w:basedOn w:val="a"/>
    <w:link w:val="ac"/>
    <w:pPr>
      <w:ind w:left="900"/>
      <w:jc w:val="both"/>
    </w:pPr>
    <w:rPr>
      <w:szCs w:val="20"/>
    </w:rPr>
  </w:style>
  <w:style w:type="paragraph" w:styleId="ad">
    <w:name w:val="Plain Text"/>
    <w:basedOn w:val="a"/>
    <w:qFormat/>
    <w:rPr>
      <w:rFonts w:ascii="細明體" w:eastAsia="細明體" w:hAnsi="Courier New"/>
      <w:szCs w:val="20"/>
    </w:rPr>
  </w:style>
  <w:style w:type="paragraph" w:styleId="ae">
    <w:name w:val="Balloon Text"/>
    <w:basedOn w:val="a"/>
    <w:semiHidden/>
    <w:qFormat/>
    <w:rPr>
      <w:rFonts w:ascii="Arial" w:hAnsi="Arial"/>
      <w:sz w:val="18"/>
      <w:szCs w:val="18"/>
    </w:rPr>
  </w:style>
  <w:style w:type="paragraph" w:styleId="af">
    <w:name w:val="footer"/>
    <w:basedOn w:val="a"/>
    <w:pPr>
      <w:tabs>
        <w:tab w:val="center" w:pos="4153"/>
        <w:tab w:val="right" w:pos="8306"/>
      </w:tabs>
      <w:snapToGrid w:val="0"/>
    </w:pPr>
    <w:rPr>
      <w:sz w:val="20"/>
      <w:szCs w:val="20"/>
    </w:rPr>
  </w:style>
  <w:style w:type="paragraph" w:styleId="af0">
    <w:name w:val="header"/>
    <w:basedOn w:val="a"/>
    <w:pPr>
      <w:tabs>
        <w:tab w:val="center" w:pos="4153"/>
        <w:tab w:val="right" w:pos="8306"/>
      </w:tabs>
      <w:snapToGrid w:val="0"/>
    </w:pPr>
    <w:rPr>
      <w:sz w:val="20"/>
      <w:szCs w:val="20"/>
    </w:rPr>
  </w:style>
  <w:style w:type="paragraph" w:styleId="2">
    <w:name w:val="Body Text 2"/>
    <w:basedOn w:val="a"/>
    <w:qFormat/>
    <w:pPr>
      <w:spacing w:after="120" w:line="480" w:lineRule="auto"/>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Web">
    <w:name w:val="Normal (Web)"/>
    <w:basedOn w:val="a"/>
  </w:style>
  <w:style w:type="paragraph" w:styleId="af1">
    <w:name w:val="annotation subject"/>
    <w:basedOn w:val="a5"/>
    <w:next w:val="a5"/>
    <w:semiHidden/>
    <w:qFormat/>
    <w:rPr>
      <w:b/>
      <w:bCs/>
    </w:rPr>
  </w:style>
  <w:style w:type="table" w:styleId="af2">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bCs/>
    </w:rPr>
  </w:style>
  <w:style w:type="character" w:styleId="af4">
    <w:name w:val="FollowedHyperlink"/>
    <w:qFormat/>
    <w:rPr>
      <w:color w:val="800080"/>
      <w:u w:val="single"/>
    </w:rPr>
  </w:style>
  <w:style w:type="character" w:styleId="af5">
    <w:name w:val="Emphasis"/>
    <w:qFormat/>
    <w:rPr>
      <w:i/>
      <w:iCs/>
    </w:rPr>
  </w:style>
  <w:style w:type="character" w:styleId="af6">
    <w:name w:val="Hyperlink"/>
    <w:qFormat/>
    <w:rPr>
      <w:color w:val="0000FF"/>
      <w:u w:val="single"/>
    </w:rPr>
  </w:style>
  <w:style w:type="character" w:styleId="af7">
    <w:name w:val="annotation reference"/>
    <w:semiHidden/>
    <w:rPr>
      <w:sz w:val="18"/>
      <w:szCs w:val="18"/>
    </w:rPr>
  </w:style>
  <w:style w:type="character" w:customStyle="1" w:styleId="waydetail1">
    <w:name w:val="way_detail1"/>
    <w:rPr>
      <w:rFonts w:ascii="ө" w:hAnsi="ө"/>
      <w:color w:val="000000"/>
      <w:spacing w:val="280"/>
      <w:sz w:val="22"/>
      <w:szCs w:val="22"/>
    </w:rPr>
  </w:style>
  <w:style w:type="character" w:customStyle="1" w:styleId="major3">
    <w:name w:val="major3"/>
    <w:rPr>
      <w:sz w:val="24"/>
      <w:szCs w:val="24"/>
    </w:rPr>
  </w:style>
  <w:style w:type="character" w:customStyle="1" w:styleId="major21">
    <w:name w:val="major21"/>
    <w:qFormat/>
    <w:rPr>
      <w:spacing w:val="31680"/>
      <w:sz w:val="24"/>
      <w:szCs w:val="24"/>
    </w:rPr>
  </w:style>
  <w:style w:type="character" w:customStyle="1" w:styleId="text12trff33001">
    <w:name w:val="text12trff33001"/>
    <w:qFormat/>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character" w:customStyle="1" w:styleId="1">
    <w:name w:val="說明文1"/>
    <w:rPr>
      <w:rFonts w:ascii="Arial" w:hAnsi="Arial" w:cs="Arial" w:hint="default"/>
      <w:color w:val="555555"/>
      <w:sz w:val="18"/>
      <w:szCs w:val="18"/>
    </w:rPr>
  </w:style>
  <w:style w:type="character" w:customStyle="1" w:styleId="c">
    <w:name w:val="c"/>
    <w:basedOn w:val="a0"/>
    <w:qFormat/>
  </w:style>
  <w:style w:type="character" w:customStyle="1" w:styleId="style51">
    <w:name w:val="style51"/>
    <w:qFormat/>
    <w:rPr>
      <w:rFonts w:ascii="新細明體" w:eastAsia="新細明體" w:hAnsi="新細明體" w:hint="eastAsia"/>
      <w:sz w:val="18"/>
      <w:szCs w:val="18"/>
    </w:rPr>
  </w:style>
  <w:style w:type="character" w:customStyle="1" w:styleId="txt1">
    <w:name w:val="txt1"/>
    <w:qFormat/>
    <w:rPr>
      <w:color w:val="333333"/>
    </w:rPr>
  </w:style>
  <w:style w:type="character" w:customStyle="1" w:styleId="gray221">
    <w:name w:val="gray221"/>
    <w:qFormat/>
    <w:rPr>
      <w:rFonts w:ascii="新細明體" w:eastAsia="新細明體" w:hAnsi="新細明體" w:hint="eastAsia"/>
      <w:color w:val="333333"/>
      <w:sz w:val="20"/>
      <w:szCs w:val="20"/>
      <w:u w:val="none"/>
    </w:rPr>
  </w:style>
  <w:style w:type="character" w:customStyle="1" w:styleId="waydetail10">
    <w:name w:val="waydetail1"/>
    <w:qFormat/>
    <w:rPr>
      <w:rFonts w:ascii="&amp;#1257" w:hAnsi="&amp;#1257" w:hint="default"/>
      <w:color w:val="000000"/>
    </w:rPr>
  </w:style>
  <w:style w:type="character" w:customStyle="1" w:styleId="31">
    <w:name w:val="本文 3 字元"/>
    <w:link w:val="30"/>
    <w:rPr>
      <w:kern w:val="2"/>
      <w:sz w:val="16"/>
      <w:szCs w:val="16"/>
    </w:rPr>
  </w:style>
  <w:style w:type="character" w:customStyle="1" w:styleId="apple-converted-space">
    <w:name w:val="apple-converted-space"/>
  </w:style>
  <w:style w:type="character" w:customStyle="1" w:styleId="a9">
    <w:name w:val="結語 字元"/>
    <w:link w:val="a8"/>
    <w:qFormat/>
    <w:rPr>
      <w:rFonts w:ascii="Arial" w:hAnsi="Arial" w:cs="Arial"/>
      <w:b/>
      <w:bCs/>
      <w:color w:val="444444"/>
      <w:kern w:val="2"/>
    </w:rPr>
  </w:style>
  <w:style w:type="paragraph" w:styleId="af8">
    <w:name w:val="List Paragraph"/>
    <w:basedOn w:val="a"/>
    <w:qFormat/>
    <w:pPr>
      <w:widowControl/>
      <w:ind w:leftChars="200" w:left="480"/>
    </w:pPr>
    <w:rPr>
      <w:rFonts w:ascii="新細明體" w:hAnsi="新細明體" w:cs="新細明體"/>
      <w:kern w:val="0"/>
    </w:rPr>
  </w:style>
  <w:style w:type="paragraph" w:customStyle="1" w:styleId="af9">
    <w:name w:val="大標"/>
    <w:basedOn w:val="a6"/>
    <w:qFormat/>
    <w:pPr>
      <w:adjustRightInd w:val="0"/>
      <w:spacing w:line="360" w:lineRule="atLeast"/>
      <w:ind w:left="1078" w:hangingChars="402" w:hanging="1078"/>
      <w:jc w:val="both"/>
    </w:pPr>
    <w:rPr>
      <w:rFonts w:ascii="新細明體"/>
      <w:b/>
      <w:bCs/>
      <w:spacing w:val="14"/>
      <w:kern w:val="0"/>
      <w:szCs w:val="20"/>
    </w:rPr>
  </w:style>
  <w:style w:type="character" w:customStyle="1" w:styleId="a7">
    <w:name w:val="問候 字元"/>
    <w:basedOn w:val="a0"/>
    <w:link w:val="a6"/>
    <w:qFormat/>
    <w:rPr>
      <w:kern w:val="2"/>
      <w:sz w:val="24"/>
      <w:szCs w:val="24"/>
    </w:rPr>
  </w:style>
  <w:style w:type="paragraph" w:customStyle="1" w:styleId="CharChar">
    <w:name w:val="字元 字元 Char Char 字元 字元 字元 字元 字元 字元 字元 字元 字元"/>
    <w:basedOn w:val="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pPr>
      <w:widowControl/>
      <w:spacing w:after="160" w:line="240" w:lineRule="exact"/>
    </w:pPr>
    <w:rPr>
      <w:rFonts w:eastAsia="SimSun"/>
      <w:sz w:val="21"/>
      <w:szCs w:val="20"/>
      <w:lang w:eastAsia="zh-CN"/>
    </w:rPr>
  </w:style>
  <w:style w:type="character" w:customStyle="1" w:styleId="itineraryname">
    <w:name w:val="itinerary__name"/>
    <w:basedOn w:val="a0"/>
    <w:qFormat/>
  </w:style>
  <w:style w:type="paragraph" w:styleId="afa">
    <w:name w:val="No Spacing"/>
    <w:uiPriority w:val="1"/>
    <w:qFormat/>
    <w:rsid w:val="002D6810"/>
    <w:pPr>
      <w:widowControl w:val="0"/>
    </w:pPr>
    <w:rPr>
      <w:rFonts w:ascii="Times New Roman" w:hAnsi="Times New Roman"/>
      <w:kern w:val="2"/>
      <w:sz w:val="24"/>
      <w:szCs w:val="24"/>
    </w:rPr>
  </w:style>
  <w:style w:type="character" w:customStyle="1" w:styleId="ac">
    <w:name w:val="本文縮排 字元"/>
    <w:link w:val="ab"/>
    <w:rsid w:val="00CF4775"/>
    <w:rPr>
      <w:rFonts w:ascii="Times New Roman" w:hAnsi="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9C08A-1F24-42C2-9819-FE85A5C8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13</Pages>
  <Words>1905</Words>
  <Characters>10864</Characters>
  <Application>Microsoft Office Word</Application>
  <DocSecurity>0</DocSecurity>
  <Lines>90</Lines>
  <Paragraphs>25</Paragraphs>
  <ScaleCrop>false</ScaleCrop>
  <Company>Linus Co.</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重慶武隆天生三橋湖北恩施大峽谷三排椅八日</dc:title>
  <dc:creator>user</dc:creator>
  <cp:lastModifiedBy>user</cp:lastModifiedBy>
  <cp:revision>28</cp:revision>
  <cp:lastPrinted>2024-11-27T09:50:00Z</cp:lastPrinted>
  <dcterms:created xsi:type="dcterms:W3CDTF">2024-11-19T11:13:00Z</dcterms:created>
  <dcterms:modified xsi:type="dcterms:W3CDTF">2024-11-27T10:00:00Z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